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235BE" w14:textId="77777777" w:rsidR="00FD0E51" w:rsidRDefault="00FD0E51" w:rsidP="00FD0E51">
      <w:pPr>
        <w:jc w:val="center"/>
        <w:rPr>
          <w:b/>
          <w:bCs/>
          <w:sz w:val="32"/>
          <w:szCs w:val="32"/>
          <w:u w:val="single"/>
        </w:rPr>
      </w:pPr>
      <w:r w:rsidRPr="51779389">
        <w:rPr>
          <w:b/>
          <w:bCs/>
          <w:sz w:val="32"/>
          <w:szCs w:val="32"/>
          <w:u w:val="single"/>
        </w:rPr>
        <w:t xml:space="preserve">Part III </w:t>
      </w:r>
      <w:r>
        <w:rPr>
          <w:b/>
          <w:bCs/>
          <w:sz w:val="32"/>
          <w:szCs w:val="32"/>
          <w:u w:val="single"/>
        </w:rPr>
        <w:t>–</w:t>
      </w:r>
      <w:r w:rsidRPr="51779389">
        <w:rPr>
          <w:b/>
          <w:bCs/>
          <w:sz w:val="32"/>
          <w:szCs w:val="32"/>
          <w:u w:val="single"/>
        </w:rPr>
        <w:t xml:space="preserve"> Articles</w:t>
      </w:r>
    </w:p>
    <w:p w14:paraId="4DC470B8" w14:textId="77777777" w:rsidR="00FD0E51" w:rsidRPr="00655ECC" w:rsidRDefault="00FD0E51" w:rsidP="00FD0E51">
      <w:pPr>
        <w:rPr>
          <w:i/>
          <w:iCs/>
          <w:sz w:val="24"/>
          <w:szCs w:val="24"/>
          <w:u w:val="single"/>
        </w:rPr>
      </w:pPr>
      <w:r>
        <w:rPr>
          <w:i/>
          <w:iCs/>
          <w:sz w:val="24"/>
          <w:szCs w:val="24"/>
          <w:u w:val="single"/>
        </w:rPr>
        <w:t>Library (Required)</w:t>
      </w:r>
    </w:p>
    <w:p w14:paraId="0425339D" w14:textId="77777777" w:rsidR="00FD0E51" w:rsidRDefault="00FD0E51" w:rsidP="00FD0E51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9634B8">
        <w:rPr>
          <w:sz w:val="24"/>
          <w:szCs w:val="24"/>
        </w:rPr>
        <w:t>Pisansky</w:t>
      </w:r>
      <w:proofErr w:type="spellEnd"/>
      <w:r w:rsidRPr="009634B8">
        <w:rPr>
          <w:sz w:val="24"/>
          <w:szCs w:val="24"/>
        </w:rPr>
        <w:t xml:space="preserve"> TM, Thompson IM, Valicenti RK, D'Amico AV, Selvarajah S. Adjuvant and salvage radiotherapy after prostatectomy: ASTRO/AUA guideline amendment 2018-2019. </w:t>
      </w:r>
      <w:r w:rsidRPr="00B25258">
        <w:rPr>
          <w:i/>
          <w:iCs/>
          <w:sz w:val="24"/>
          <w:szCs w:val="24"/>
        </w:rPr>
        <w:t>J Urol</w:t>
      </w:r>
      <w:r w:rsidRPr="009634B8">
        <w:rPr>
          <w:sz w:val="24"/>
          <w:szCs w:val="24"/>
        </w:rPr>
        <w:t xml:space="preserve">. 2019 Sep;202(3):533-538. </w:t>
      </w:r>
      <w:proofErr w:type="spellStart"/>
      <w:r w:rsidRPr="009634B8">
        <w:rPr>
          <w:sz w:val="24"/>
          <w:szCs w:val="24"/>
        </w:rPr>
        <w:t>doi</w:t>
      </w:r>
      <w:proofErr w:type="spellEnd"/>
      <w:r w:rsidRPr="009634B8">
        <w:rPr>
          <w:sz w:val="24"/>
          <w:szCs w:val="24"/>
        </w:rPr>
        <w:t xml:space="preserve">: 10.1097/JU.0000000000000295. </w:t>
      </w:r>
      <w:proofErr w:type="spellStart"/>
      <w:r w:rsidRPr="009634B8">
        <w:rPr>
          <w:sz w:val="24"/>
          <w:szCs w:val="24"/>
        </w:rPr>
        <w:t>Epub</w:t>
      </w:r>
      <w:proofErr w:type="spellEnd"/>
      <w:r w:rsidRPr="009634B8">
        <w:rPr>
          <w:sz w:val="24"/>
          <w:szCs w:val="24"/>
        </w:rPr>
        <w:t xml:space="preserve"> 2019 Aug 8. PMID: 31042111.</w:t>
      </w:r>
    </w:p>
    <w:p w14:paraId="2239CFAD" w14:textId="77777777" w:rsidR="00FD0E51" w:rsidRPr="004112CD" w:rsidRDefault="00FD0E51" w:rsidP="00FD0E51">
      <w:pPr>
        <w:pStyle w:val="ListParagraph"/>
      </w:pPr>
    </w:p>
    <w:p w14:paraId="1EE0D7D2" w14:textId="77777777" w:rsidR="00FD0E51" w:rsidRPr="00B178D8" w:rsidRDefault="00FD0E51" w:rsidP="00FD0E51">
      <w:pPr>
        <w:pStyle w:val="ListParagraph"/>
        <w:numPr>
          <w:ilvl w:val="0"/>
          <w:numId w:val="1"/>
        </w:numPr>
        <w:spacing w:after="0"/>
        <w:ind w:right="101"/>
        <w:rPr>
          <w:rFonts w:cstheme="minorHAnsi"/>
          <w:sz w:val="24"/>
          <w:szCs w:val="24"/>
        </w:rPr>
      </w:pPr>
      <w:r w:rsidRPr="00B178D8">
        <w:rPr>
          <w:sz w:val="24"/>
          <w:szCs w:val="24"/>
        </w:rPr>
        <w:t xml:space="preserve">Shipley WU, Seiferheld W, Lukka HR, et al; NRG Oncology RTOG. Radiation with or without antiandrogen therapy in recurrent prostate cancer. </w:t>
      </w:r>
      <w:r w:rsidRPr="00B25258">
        <w:rPr>
          <w:i/>
          <w:iCs/>
          <w:sz w:val="24"/>
          <w:szCs w:val="24"/>
        </w:rPr>
        <w:t>N Engl J Med</w:t>
      </w:r>
      <w:r w:rsidRPr="00B178D8">
        <w:rPr>
          <w:sz w:val="24"/>
          <w:szCs w:val="24"/>
        </w:rPr>
        <w:t xml:space="preserve">. 2017 Feb 2;376(5):417-428. </w:t>
      </w:r>
      <w:proofErr w:type="spellStart"/>
      <w:r w:rsidRPr="00B178D8">
        <w:rPr>
          <w:sz w:val="24"/>
          <w:szCs w:val="24"/>
        </w:rPr>
        <w:t>doi</w:t>
      </w:r>
      <w:proofErr w:type="spellEnd"/>
      <w:r w:rsidRPr="00B178D8">
        <w:rPr>
          <w:sz w:val="24"/>
          <w:szCs w:val="24"/>
        </w:rPr>
        <w:t>: 10.1056/NEJMoa1607529. PMID: 28146658.</w:t>
      </w:r>
    </w:p>
    <w:p w14:paraId="32C46111" w14:textId="77777777" w:rsidR="00FD0E51" w:rsidRPr="00B178D8" w:rsidRDefault="00FD0E51" w:rsidP="00FD0E51">
      <w:pPr>
        <w:pStyle w:val="ListParagraph"/>
        <w:rPr>
          <w:rFonts w:cstheme="minorHAnsi"/>
          <w:sz w:val="24"/>
          <w:szCs w:val="24"/>
        </w:rPr>
      </w:pPr>
    </w:p>
    <w:p w14:paraId="32CC917C" w14:textId="77777777" w:rsidR="00FD0E51" w:rsidRPr="004112CD" w:rsidRDefault="00FD0E51" w:rsidP="00FD0E51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4112CD">
        <w:rPr>
          <w:rFonts w:cstheme="minorHAnsi"/>
          <w:color w:val="212121"/>
          <w:sz w:val="24"/>
          <w:szCs w:val="24"/>
          <w:shd w:val="clear" w:color="auto" w:fill="FFFFFF"/>
        </w:rPr>
        <w:t>Drudge-Coates L, Davey P, Murray J, Huang Q, Lopez-</w:t>
      </w:r>
      <w:proofErr w:type="spellStart"/>
      <w:r w:rsidRPr="004112CD">
        <w:rPr>
          <w:rFonts w:cstheme="minorHAnsi"/>
          <w:color w:val="212121"/>
          <w:sz w:val="24"/>
          <w:szCs w:val="24"/>
          <w:shd w:val="clear" w:color="auto" w:fill="FFFFFF"/>
        </w:rPr>
        <w:t>Guadamillas</w:t>
      </w:r>
      <w:proofErr w:type="spellEnd"/>
      <w:r w:rsidRPr="004112CD">
        <w:rPr>
          <w:rFonts w:cstheme="minorHAnsi"/>
          <w:color w:val="212121"/>
          <w:sz w:val="24"/>
          <w:szCs w:val="24"/>
          <w:shd w:val="clear" w:color="auto" w:fill="FFFFFF"/>
        </w:rPr>
        <w:t xml:space="preserve"> E, Brown J. Management and mitigation of metabolic bone disease and cardiac adverse events throughout the prostate cancer pathway: clinical review and practical recommendations. </w:t>
      </w:r>
      <w:r w:rsidRPr="001977CE">
        <w:rPr>
          <w:rFonts w:cstheme="minorHAnsi"/>
          <w:i/>
          <w:iCs/>
          <w:color w:val="212121"/>
          <w:sz w:val="24"/>
          <w:szCs w:val="24"/>
          <w:shd w:val="clear" w:color="auto" w:fill="FFFFFF"/>
        </w:rPr>
        <w:t xml:space="preserve">Curr Med Res </w:t>
      </w:r>
      <w:proofErr w:type="spellStart"/>
      <w:r w:rsidRPr="001977CE">
        <w:rPr>
          <w:rFonts w:cstheme="minorHAnsi"/>
          <w:i/>
          <w:iCs/>
          <w:color w:val="212121"/>
          <w:sz w:val="24"/>
          <w:szCs w:val="24"/>
          <w:shd w:val="clear" w:color="auto" w:fill="FFFFFF"/>
        </w:rPr>
        <w:t>Opin</w:t>
      </w:r>
      <w:proofErr w:type="spellEnd"/>
      <w:r w:rsidRPr="004112CD">
        <w:rPr>
          <w:rFonts w:cstheme="minorHAnsi"/>
          <w:color w:val="212121"/>
          <w:sz w:val="24"/>
          <w:szCs w:val="24"/>
          <w:shd w:val="clear" w:color="auto" w:fill="FFFFFF"/>
        </w:rPr>
        <w:t xml:space="preserve">. 2025 Mar;41(3):495-511. </w:t>
      </w:r>
      <w:proofErr w:type="spellStart"/>
      <w:r w:rsidRPr="004112CD">
        <w:rPr>
          <w:rFonts w:cstheme="minorHAnsi"/>
          <w:color w:val="212121"/>
          <w:sz w:val="24"/>
          <w:szCs w:val="24"/>
          <w:shd w:val="clear" w:color="auto" w:fill="FFFFFF"/>
        </w:rPr>
        <w:t>doi</w:t>
      </w:r>
      <w:proofErr w:type="spellEnd"/>
      <w:r w:rsidRPr="004112CD">
        <w:rPr>
          <w:rFonts w:cstheme="minorHAnsi"/>
          <w:color w:val="212121"/>
          <w:sz w:val="24"/>
          <w:szCs w:val="24"/>
          <w:shd w:val="clear" w:color="auto" w:fill="FFFFFF"/>
        </w:rPr>
        <w:t xml:space="preserve">: 10.1080/03007995.2025.2470755. </w:t>
      </w:r>
      <w:proofErr w:type="spellStart"/>
      <w:r w:rsidRPr="004112CD">
        <w:rPr>
          <w:rFonts w:cstheme="minorHAnsi"/>
          <w:color w:val="212121"/>
          <w:sz w:val="24"/>
          <w:szCs w:val="24"/>
          <w:shd w:val="clear" w:color="auto" w:fill="FFFFFF"/>
        </w:rPr>
        <w:t>Epub</w:t>
      </w:r>
      <w:proofErr w:type="spellEnd"/>
      <w:r w:rsidRPr="004112CD">
        <w:rPr>
          <w:rFonts w:cstheme="minorHAnsi"/>
          <w:color w:val="212121"/>
          <w:sz w:val="24"/>
          <w:szCs w:val="24"/>
          <w:shd w:val="clear" w:color="auto" w:fill="FFFFFF"/>
        </w:rPr>
        <w:t xml:space="preserve"> 2025 Apr 7. PMID: 40190143.</w:t>
      </w:r>
    </w:p>
    <w:p w14:paraId="6CF60063" w14:textId="77777777" w:rsidR="00FD0E51" w:rsidRPr="004112CD" w:rsidRDefault="00FD0E51" w:rsidP="00FD0E51">
      <w:pPr>
        <w:pStyle w:val="ListParagraph"/>
        <w:rPr>
          <w:rFonts w:cstheme="minorHAnsi"/>
          <w:sz w:val="24"/>
          <w:szCs w:val="24"/>
        </w:rPr>
      </w:pPr>
    </w:p>
    <w:p w14:paraId="3479B49A" w14:textId="77777777" w:rsidR="00FD0E51" w:rsidRPr="006C5011" w:rsidRDefault="00FD0E51" w:rsidP="00FD0E51">
      <w:pPr>
        <w:pStyle w:val="ListParagraph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2F7C48">
        <w:rPr>
          <w:rFonts w:cstheme="minorHAnsi"/>
          <w:color w:val="212121"/>
          <w:sz w:val="24"/>
          <w:szCs w:val="24"/>
          <w:shd w:val="clear" w:color="auto" w:fill="FFFFFF"/>
        </w:rPr>
        <w:t xml:space="preserve">Agarwal N, Azad AA, Carles J, </w:t>
      </w:r>
      <w:r w:rsidRPr="00FD0E51">
        <w:rPr>
          <w:rFonts w:cstheme="minorHAnsi"/>
          <w:color w:val="212121"/>
          <w:sz w:val="24"/>
          <w:szCs w:val="24"/>
          <w:shd w:val="clear" w:color="auto" w:fill="FFFFFF"/>
        </w:rPr>
        <w:t>et al.</w:t>
      </w:r>
      <w:r w:rsidRPr="00FD0E51">
        <w:rPr>
          <w:rStyle w:val="Strong"/>
          <w:rFonts w:cstheme="minorHAnsi"/>
          <w:b w:val="0"/>
          <w:bCs w:val="0"/>
          <w:sz w:val="24"/>
          <w:szCs w:val="24"/>
        </w:rPr>
        <w:t xml:space="preserve"> </w:t>
      </w:r>
      <w:proofErr w:type="spellStart"/>
      <w:r w:rsidRPr="00FD0E51">
        <w:rPr>
          <w:rStyle w:val="Strong"/>
          <w:rFonts w:cstheme="minorHAnsi"/>
          <w:b w:val="0"/>
          <w:bCs w:val="0"/>
          <w:sz w:val="24"/>
          <w:szCs w:val="24"/>
        </w:rPr>
        <w:t>Talazoparib</w:t>
      </w:r>
      <w:proofErr w:type="spellEnd"/>
      <w:r w:rsidRPr="00FD0E51">
        <w:rPr>
          <w:rStyle w:val="Strong"/>
          <w:rFonts w:cstheme="minorHAnsi"/>
          <w:b w:val="0"/>
          <w:bCs w:val="0"/>
          <w:sz w:val="24"/>
          <w:szCs w:val="24"/>
        </w:rPr>
        <w:t xml:space="preserve"> plus enzalutamide in men with metastatic castration-resistant prostate cancer: final overall survival results from the </w:t>
      </w:r>
      <w:proofErr w:type="spellStart"/>
      <w:r w:rsidRPr="00FD0E51">
        <w:rPr>
          <w:rStyle w:val="Strong"/>
          <w:rFonts w:cstheme="minorHAnsi"/>
          <w:b w:val="0"/>
          <w:bCs w:val="0"/>
          <w:sz w:val="24"/>
          <w:szCs w:val="24"/>
        </w:rPr>
        <w:t>randomised</w:t>
      </w:r>
      <w:proofErr w:type="spellEnd"/>
      <w:r w:rsidRPr="00FD0E51">
        <w:rPr>
          <w:rStyle w:val="Strong"/>
          <w:rFonts w:cstheme="minorHAnsi"/>
          <w:b w:val="0"/>
          <w:bCs w:val="0"/>
          <w:sz w:val="24"/>
          <w:szCs w:val="24"/>
        </w:rPr>
        <w:t>, placebo</w:t>
      </w:r>
      <w:r w:rsidRPr="00FD0E51">
        <w:rPr>
          <w:rStyle w:val="Strong"/>
          <w:rFonts w:cstheme="minorHAnsi"/>
          <w:b w:val="0"/>
          <w:bCs w:val="0"/>
          <w:sz w:val="24"/>
          <w:szCs w:val="24"/>
        </w:rPr>
        <w:noBreakHyphen/>
        <w:t>controlled, phase 3 TALAPRO-2 trial.</w:t>
      </w:r>
      <w:r w:rsidRPr="004112CD">
        <w:rPr>
          <w:rFonts w:cstheme="minorHAnsi"/>
          <w:b/>
          <w:bCs/>
          <w:sz w:val="24"/>
          <w:szCs w:val="24"/>
        </w:rPr>
        <w:t xml:space="preserve"> </w:t>
      </w:r>
      <w:r w:rsidRPr="009B1730">
        <w:rPr>
          <w:rFonts w:ascii="Aptos Narrow" w:eastAsia="Times New Roman" w:hAnsi="Aptos Narrow" w:cs="Times New Roman"/>
          <w:i/>
          <w:iCs/>
          <w:color w:val="000000"/>
          <w:sz w:val="24"/>
          <w:szCs w:val="24"/>
        </w:rPr>
        <w:t>Lancet</w:t>
      </w:r>
      <w:r w:rsidRPr="006A54B2">
        <w:rPr>
          <w:rFonts w:ascii="Aptos Narrow" w:eastAsia="Times New Roman" w:hAnsi="Aptos Narrow" w:cs="Times New Roman"/>
          <w:color w:val="000000"/>
          <w:sz w:val="24"/>
          <w:szCs w:val="24"/>
        </w:rPr>
        <w:t xml:space="preserve">. 2025 Aug 2;406(10502):447-460. </w:t>
      </w:r>
      <w:proofErr w:type="spellStart"/>
      <w:r w:rsidRPr="006A54B2">
        <w:rPr>
          <w:rFonts w:ascii="Aptos Narrow" w:eastAsia="Times New Roman" w:hAnsi="Aptos Narrow" w:cs="Times New Roman"/>
          <w:color w:val="000000"/>
          <w:sz w:val="24"/>
          <w:szCs w:val="24"/>
        </w:rPr>
        <w:t>doi</w:t>
      </w:r>
      <w:proofErr w:type="spellEnd"/>
      <w:r w:rsidRPr="006A54B2">
        <w:rPr>
          <w:rFonts w:ascii="Aptos Narrow" w:eastAsia="Times New Roman" w:hAnsi="Aptos Narrow" w:cs="Times New Roman"/>
          <w:color w:val="000000"/>
          <w:sz w:val="24"/>
          <w:szCs w:val="24"/>
        </w:rPr>
        <w:t xml:space="preserve">: 10.1016/S0140-6736(25)00684-1. </w:t>
      </w:r>
      <w:proofErr w:type="spellStart"/>
      <w:r w:rsidRPr="006A54B2">
        <w:rPr>
          <w:rFonts w:ascii="Aptos Narrow" w:eastAsia="Times New Roman" w:hAnsi="Aptos Narrow" w:cs="Times New Roman"/>
          <w:color w:val="000000"/>
          <w:sz w:val="24"/>
          <w:szCs w:val="24"/>
        </w:rPr>
        <w:t>Epub</w:t>
      </w:r>
      <w:proofErr w:type="spellEnd"/>
      <w:r w:rsidRPr="006A54B2">
        <w:rPr>
          <w:rFonts w:ascii="Aptos Narrow" w:eastAsia="Times New Roman" w:hAnsi="Aptos Narrow" w:cs="Times New Roman"/>
          <w:color w:val="000000"/>
          <w:sz w:val="24"/>
          <w:szCs w:val="24"/>
        </w:rPr>
        <w:t xml:space="preserve"> 2025 Jul 16.</w:t>
      </w:r>
      <w:r>
        <w:rPr>
          <w:rFonts w:ascii="Aptos Narrow" w:eastAsia="Times New Roman" w:hAnsi="Aptos Narrow" w:cs="Times New Roman"/>
          <w:color w:val="000000"/>
          <w:sz w:val="24"/>
          <w:szCs w:val="24"/>
        </w:rPr>
        <w:t xml:space="preserve"> </w:t>
      </w:r>
      <w:r w:rsidRPr="00CB4F59">
        <w:rPr>
          <w:rFonts w:ascii="Aptos Narrow" w:eastAsia="Times New Roman" w:hAnsi="Aptos Narrow" w:cs="Times New Roman"/>
          <w:color w:val="000000"/>
          <w:sz w:val="24"/>
          <w:szCs w:val="24"/>
        </w:rPr>
        <w:t>PMID: 40683290</w:t>
      </w:r>
      <w:r>
        <w:rPr>
          <w:rFonts w:ascii="Aptos Narrow" w:eastAsia="Times New Roman" w:hAnsi="Aptos Narrow" w:cs="Times New Roman"/>
          <w:color w:val="000000"/>
          <w:sz w:val="24"/>
          <w:szCs w:val="24"/>
        </w:rPr>
        <w:t xml:space="preserve">. </w:t>
      </w:r>
    </w:p>
    <w:p w14:paraId="3C123B4E" w14:textId="77777777" w:rsidR="00FD0E51" w:rsidRPr="004112CD" w:rsidRDefault="00FD0E51" w:rsidP="00FD0E51">
      <w:pPr>
        <w:pStyle w:val="ListParagraph"/>
        <w:rPr>
          <w:rFonts w:cstheme="minorHAnsi"/>
          <w:sz w:val="24"/>
          <w:szCs w:val="24"/>
        </w:rPr>
      </w:pPr>
    </w:p>
    <w:p w14:paraId="227A047E" w14:textId="77777777" w:rsidR="00FD0E51" w:rsidRPr="00655ECC" w:rsidRDefault="00FD0E51" w:rsidP="00FD0E5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51779389">
        <w:rPr>
          <w:sz w:val="24"/>
          <w:szCs w:val="24"/>
        </w:rPr>
        <w:t>Freedland SJ, de Almeida Luz M, De Giorgi U, et al. Improved outcomes with enzalutamide in biochemically recurrent prostate cancer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1977CE">
        <w:rPr>
          <w:i/>
          <w:iCs/>
          <w:sz w:val="24"/>
          <w:szCs w:val="24"/>
        </w:rPr>
        <w:t>N Engl J Med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2023</w:t>
      </w:r>
      <w:r>
        <w:rPr>
          <w:sz w:val="24"/>
          <w:szCs w:val="24"/>
        </w:rPr>
        <w:t xml:space="preserve"> Oct 19</w:t>
      </w:r>
      <w:r w:rsidRPr="51779389">
        <w:rPr>
          <w:sz w:val="24"/>
          <w:szCs w:val="24"/>
        </w:rPr>
        <w:t>;389</w:t>
      </w:r>
      <w:r>
        <w:rPr>
          <w:sz w:val="24"/>
          <w:szCs w:val="24"/>
        </w:rPr>
        <w:t>(16)</w:t>
      </w:r>
      <w:r w:rsidRPr="51779389">
        <w:rPr>
          <w:sz w:val="24"/>
          <w:szCs w:val="24"/>
        </w:rPr>
        <w:t>:1453-1465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proofErr w:type="spellStart"/>
      <w:r w:rsidRPr="51779389">
        <w:rPr>
          <w:sz w:val="24"/>
          <w:szCs w:val="24"/>
        </w:rPr>
        <w:t>doi</w:t>
      </w:r>
      <w:proofErr w:type="spellEnd"/>
      <w:r w:rsidRPr="51779389">
        <w:rPr>
          <w:sz w:val="24"/>
          <w:szCs w:val="24"/>
        </w:rPr>
        <w:t>: 10.1056/NEJMoa2303974.</w:t>
      </w:r>
      <w:r>
        <w:rPr>
          <w:sz w:val="24"/>
          <w:szCs w:val="24"/>
        </w:rPr>
        <w:t xml:space="preserve"> </w:t>
      </w:r>
      <w:r w:rsidRPr="00CB4F59">
        <w:rPr>
          <w:rFonts w:ascii="Aptos Narrow" w:eastAsia="Times New Roman" w:hAnsi="Aptos Narrow" w:cs="Times New Roman"/>
          <w:color w:val="000000"/>
          <w:sz w:val="24"/>
          <w:szCs w:val="24"/>
        </w:rPr>
        <w:t>PMID: 37851874</w:t>
      </w:r>
      <w:r>
        <w:rPr>
          <w:rFonts w:ascii="Aptos Narrow" w:eastAsia="Times New Roman" w:hAnsi="Aptos Narrow" w:cs="Times New Roman"/>
          <w:color w:val="000000"/>
          <w:sz w:val="24"/>
          <w:szCs w:val="24"/>
        </w:rPr>
        <w:t>.</w:t>
      </w:r>
    </w:p>
    <w:p w14:paraId="3E0B117E" w14:textId="77777777" w:rsidR="00FD0E51" w:rsidRPr="00655ECC" w:rsidRDefault="00FD0E51" w:rsidP="00FD0E51">
      <w:pPr>
        <w:pStyle w:val="ListParagraph"/>
        <w:rPr>
          <w:sz w:val="24"/>
          <w:szCs w:val="24"/>
        </w:rPr>
      </w:pPr>
    </w:p>
    <w:p w14:paraId="49AADFB2" w14:textId="77777777" w:rsidR="00FD0E51" w:rsidRPr="00655ECC" w:rsidRDefault="00FD0E51" w:rsidP="00FD0E51">
      <w:pPr>
        <w:pStyle w:val="ListParagraph"/>
        <w:numPr>
          <w:ilvl w:val="0"/>
          <w:numId w:val="1"/>
        </w:numPr>
        <w:spacing w:after="0" w:line="276" w:lineRule="auto"/>
        <w:ind w:right="101"/>
        <w:rPr>
          <w:sz w:val="24"/>
          <w:szCs w:val="24"/>
        </w:rPr>
      </w:pPr>
      <w:proofErr w:type="spellStart"/>
      <w:r w:rsidRPr="51779389">
        <w:rPr>
          <w:sz w:val="24"/>
          <w:szCs w:val="24"/>
        </w:rPr>
        <w:t>Mattana</w:t>
      </w:r>
      <w:proofErr w:type="spellEnd"/>
      <w:r w:rsidRPr="51779389">
        <w:rPr>
          <w:sz w:val="24"/>
          <w:szCs w:val="24"/>
        </w:rPr>
        <w:t xml:space="preserve"> F, </w:t>
      </w:r>
      <w:proofErr w:type="spellStart"/>
      <w:r w:rsidRPr="51779389">
        <w:rPr>
          <w:sz w:val="24"/>
          <w:szCs w:val="24"/>
        </w:rPr>
        <w:t>Muraglia</w:t>
      </w:r>
      <w:proofErr w:type="spellEnd"/>
      <w:r w:rsidRPr="51779389">
        <w:rPr>
          <w:sz w:val="24"/>
          <w:szCs w:val="24"/>
        </w:rPr>
        <w:t xml:space="preserve"> L, </w:t>
      </w:r>
      <w:proofErr w:type="spellStart"/>
      <w:r w:rsidRPr="51779389">
        <w:rPr>
          <w:sz w:val="24"/>
          <w:szCs w:val="24"/>
        </w:rPr>
        <w:t>Raiwa</w:t>
      </w:r>
      <w:proofErr w:type="spellEnd"/>
      <w:r w:rsidRPr="51779389">
        <w:rPr>
          <w:sz w:val="24"/>
          <w:szCs w:val="24"/>
        </w:rPr>
        <w:t xml:space="preserve"> P, </w:t>
      </w:r>
      <w:r>
        <w:rPr>
          <w:sz w:val="24"/>
          <w:szCs w:val="24"/>
        </w:rPr>
        <w:t>et al</w:t>
      </w:r>
      <w:r w:rsidRPr="51779389">
        <w:rPr>
          <w:sz w:val="24"/>
          <w:szCs w:val="24"/>
        </w:rPr>
        <w:t>; European Association of Urology Young Academic Urologists Prostate Cancer Working Party. Metastatic sites' location and impact on patient management after the introduction of prostate-specific membrane antigen positron emission tomography in newly diagnosed and biochemically recurrent prostate cancer: a critical review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proofErr w:type="spellStart"/>
      <w:r w:rsidRPr="001977CE">
        <w:rPr>
          <w:i/>
          <w:iCs/>
          <w:sz w:val="24"/>
          <w:szCs w:val="24"/>
        </w:rPr>
        <w:t>Eur</w:t>
      </w:r>
      <w:proofErr w:type="spellEnd"/>
      <w:r w:rsidRPr="001977CE">
        <w:rPr>
          <w:i/>
          <w:iCs/>
          <w:sz w:val="24"/>
          <w:szCs w:val="24"/>
        </w:rPr>
        <w:t xml:space="preserve"> </w:t>
      </w:r>
      <w:proofErr w:type="spellStart"/>
      <w:r w:rsidRPr="001977CE">
        <w:rPr>
          <w:i/>
          <w:iCs/>
          <w:sz w:val="24"/>
          <w:szCs w:val="24"/>
        </w:rPr>
        <w:t>Urol</w:t>
      </w:r>
      <w:proofErr w:type="spellEnd"/>
      <w:r w:rsidRPr="001977CE">
        <w:rPr>
          <w:i/>
          <w:iCs/>
          <w:sz w:val="24"/>
          <w:szCs w:val="24"/>
        </w:rPr>
        <w:t xml:space="preserve"> Oncol</w:t>
      </w:r>
      <w:r w:rsidRPr="51779389">
        <w:rPr>
          <w:sz w:val="24"/>
          <w:szCs w:val="24"/>
        </w:rPr>
        <w:t xml:space="preserve">. 2023 </w:t>
      </w:r>
      <w:r>
        <w:rPr>
          <w:sz w:val="24"/>
          <w:szCs w:val="24"/>
        </w:rPr>
        <w:t>Apr;6(2):128-136.</w:t>
      </w:r>
      <w:r w:rsidRPr="51779389">
        <w:rPr>
          <w:sz w:val="24"/>
          <w:szCs w:val="24"/>
        </w:rPr>
        <w:t xml:space="preserve"> </w:t>
      </w:r>
      <w:proofErr w:type="spellStart"/>
      <w:r w:rsidRPr="51779389">
        <w:rPr>
          <w:sz w:val="24"/>
          <w:szCs w:val="24"/>
        </w:rPr>
        <w:t>doi</w:t>
      </w:r>
      <w:proofErr w:type="spellEnd"/>
      <w:r w:rsidRPr="51779389">
        <w:rPr>
          <w:sz w:val="24"/>
          <w:szCs w:val="24"/>
        </w:rPr>
        <w:t xml:space="preserve">: 10.1016/j.euo.2023.01.014. </w:t>
      </w:r>
      <w:proofErr w:type="spellStart"/>
      <w:r w:rsidRPr="51779389">
        <w:rPr>
          <w:sz w:val="24"/>
          <w:szCs w:val="24"/>
        </w:rPr>
        <w:t>Epub</w:t>
      </w:r>
      <w:proofErr w:type="spellEnd"/>
      <w:r w:rsidRPr="51779389">
        <w:rPr>
          <w:sz w:val="24"/>
          <w:szCs w:val="24"/>
        </w:rPr>
        <w:t xml:space="preserve"> </w:t>
      </w:r>
      <w:r>
        <w:rPr>
          <w:sz w:val="24"/>
          <w:szCs w:val="24"/>
        </w:rPr>
        <w:t>2023 Feb 16</w:t>
      </w:r>
      <w:r w:rsidRPr="51779389">
        <w:rPr>
          <w:sz w:val="24"/>
          <w:szCs w:val="24"/>
        </w:rPr>
        <w:t>. PMID: 36804735.</w:t>
      </w:r>
    </w:p>
    <w:p w14:paraId="3B549019" w14:textId="77777777" w:rsidR="00FD0E51" w:rsidRPr="00655ECC" w:rsidRDefault="00FD0E51" w:rsidP="00FD0E51"/>
    <w:p w14:paraId="3628E028" w14:textId="77777777" w:rsidR="00FD0E51" w:rsidRPr="00655ECC" w:rsidRDefault="00FD0E51" w:rsidP="00FD0E51">
      <w:pPr>
        <w:pStyle w:val="ListParagraph"/>
        <w:numPr>
          <w:ilvl w:val="0"/>
          <w:numId w:val="1"/>
        </w:numPr>
        <w:spacing w:after="0" w:line="276" w:lineRule="auto"/>
        <w:rPr>
          <w:rFonts w:eastAsia="Times New Roman"/>
          <w:sz w:val="24"/>
          <w:szCs w:val="24"/>
        </w:rPr>
      </w:pPr>
      <w:r w:rsidRPr="51779389">
        <w:rPr>
          <w:rFonts w:eastAsia="Times New Roman"/>
          <w:sz w:val="24"/>
          <w:szCs w:val="24"/>
        </w:rPr>
        <w:t xml:space="preserve">Mandel P, Hoeh B, Wenzel M, </w:t>
      </w:r>
      <w:r>
        <w:rPr>
          <w:rFonts w:eastAsia="Times New Roman"/>
          <w:sz w:val="24"/>
          <w:szCs w:val="24"/>
        </w:rPr>
        <w:t>et al</w:t>
      </w:r>
      <w:r w:rsidRPr="51779389">
        <w:rPr>
          <w:rFonts w:eastAsia="Times New Roman"/>
          <w:sz w:val="24"/>
          <w:szCs w:val="24"/>
        </w:rPr>
        <w:t xml:space="preserve">. Triplet or doublet therapy in metastatic hormone-sensitive prostate cancer patients: a systematic review and network </w:t>
      </w:r>
      <w:r w:rsidRPr="51779389">
        <w:rPr>
          <w:rFonts w:eastAsia="Times New Roman"/>
          <w:sz w:val="24"/>
          <w:szCs w:val="24"/>
        </w:rPr>
        <w:lastRenderedPageBreak/>
        <w:t>meta-analysis</w:t>
      </w:r>
      <w:r>
        <w:rPr>
          <w:rFonts w:eastAsia="Times New Roman"/>
          <w:sz w:val="24"/>
          <w:szCs w:val="24"/>
        </w:rPr>
        <w:t>.</w:t>
      </w:r>
      <w:r w:rsidRPr="51779389">
        <w:rPr>
          <w:rFonts w:eastAsia="Times New Roman"/>
          <w:sz w:val="24"/>
          <w:szCs w:val="24"/>
        </w:rPr>
        <w:t xml:space="preserve"> </w:t>
      </w:r>
      <w:proofErr w:type="spellStart"/>
      <w:r w:rsidRPr="001977CE">
        <w:rPr>
          <w:rFonts w:eastAsia="Times New Roman"/>
          <w:i/>
          <w:iCs/>
          <w:sz w:val="24"/>
          <w:szCs w:val="24"/>
        </w:rPr>
        <w:t>Eur</w:t>
      </w:r>
      <w:proofErr w:type="spellEnd"/>
      <w:r w:rsidRPr="001977CE">
        <w:rPr>
          <w:rFonts w:eastAsia="Times New Roman"/>
          <w:i/>
          <w:iCs/>
          <w:sz w:val="24"/>
          <w:szCs w:val="24"/>
        </w:rPr>
        <w:t xml:space="preserve"> </w:t>
      </w:r>
      <w:proofErr w:type="spellStart"/>
      <w:r w:rsidRPr="001977CE">
        <w:rPr>
          <w:rFonts w:eastAsia="Times New Roman"/>
          <w:i/>
          <w:iCs/>
          <w:sz w:val="24"/>
          <w:szCs w:val="24"/>
        </w:rPr>
        <w:t>Urol</w:t>
      </w:r>
      <w:proofErr w:type="spellEnd"/>
      <w:r w:rsidRPr="001977CE">
        <w:rPr>
          <w:rFonts w:eastAsia="Times New Roman"/>
          <w:i/>
          <w:iCs/>
          <w:sz w:val="24"/>
          <w:szCs w:val="24"/>
        </w:rPr>
        <w:t xml:space="preserve"> Focus</w:t>
      </w:r>
      <w:r w:rsidRPr="51779389">
        <w:rPr>
          <w:rFonts w:eastAsia="Times New Roman"/>
          <w:sz w:val="24"/>
          <w:szCs w:val="24"/>
        </w:rPr>
        <w:t xml:space="preserve">. 2023 Jan;9(1):96-105. </w:t>
      </w:r>
      <w:proofErr w:type="spellStart"/>
      <w:r w:rsidRPr="51779389">
        <w:rPr>
          <w:rFonts w:eastAsia="Times New Roman"/>
          <w:sz w:val="24"/>
          <w:szCs w:val="24"/>
        </w:rPr>
        <w:t>doi</w:t>
      </w:r>
      <w:proofErr w:type="spellEnd"/>
      <w:r w:rsidRPr="51779389">
        <w:rPr>
          <w:rFonts w:eastAsia="Times New Roman"/>
          <w:sz w:val="24"/>
          <w:szCs w:val="24"/>
        </w:rPr>
        <w:t xml:space="preserve">: 10.1016/j.euf.2022.08.007. </w:t>
      </w:r>
      <w:proofErr w:type="spellStart"/>
      <w:r w:rsidRPr="51779389">
        <w:rPr>
          <w:rFonts w:eastAsia="Times New Roman"/>
          <w:sz w:val="24"/>
          <w:szCs w:val="24"/>
        </w:rPr>
        <w:t>Epub</w:t>
      </w:r>
      <w:proofErr w:type="spellEnd"/>
      <w:r w:rsidRPr="51779389">
        <w:rPr>
          <w:rFonts w:eastAsia="Times New Roman"/>
          <w:sz w:val="24"/>
          <w:szCs w:val="24"/>
        </w:rPr>
        <w:t xml:space="preserve"> 2022 Sep 1. PMID: 36058809.</w:t>
      </w:r>
    </w:p>
    <w:p w14:paraId="592C2689" w14:textId="77777777" w:rsidR="00FD0E51" w:rsidRPr="00655ECC" w:rsidRDefault="00FD0E51" w:rsidP="00FD0E51">
      <w:pPr>
        <w:pStyle w:val="ListParagraph"/>
        <w:rPr>
          <w:rFonts w:eastAsia="Times New Roman"/>
          <w:sz w:val="24"/>
          <w:szCs w:val="24"/>
        </w:rPr>
      </w:pPr>
    </w:p>
    <w:p w14:paraId="0DCF44F7" w14:textId="77777777" w:rsidR="00FD0E51" w:rsidRPr="00655ECC" w:rsidRDefault="00FD0E51" w:rsidP="00FD0E51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 w:rsidRPr="009D3ED8">
        <w:rPr>
          <w:sz w:val="24"/>
          <w:szCs w:val="24"/>
        </w:rPr>
        <w:t>Tuffaha</w:t>
      </w:r>
      <w:proofErr w:type="spellEnd"/>
      <w:r w:rsidRPr="009D3ED8">
        <w:rPr>
          <w:sz w:val="24"/>
          <w:szCs w:val="24"/>
        </w:rPr>
        <w:t xml:space="preserve"> H, Edmunds K, Fairbairn D</w:t>
      </w:r>
      <w:r>
        <w:rPr>
          <w:sz w:val="24"/>
          <w:szCs w:val="24"/>
        </w:rPr>
        <w:t>,</w:t>
      </w:r>
      <w:r w:rsidRPr="009D3ED8">
        <w:rPr>
          <w:sz w:val="24"/>
          <w:szCs w:val="24"/>
        </w:rPr>
        <w:t> </w:t>
      </w:r>
      <w:r w:rsidRPr="00746A6D">
        <w:rPr>
          <w:sz w:val="24"/>
          <w:szCs w:val="24"/>
        </w:rPr>
        <w:t>et al.</w:t>
      </w:r>
      <w:r w:rsidRPr="009D3ED8">
        <w:rPr>
          <w:sz w:val="24"/>
          <w:szCs w:val="24"/>
        </w:rPr>
        <w:t> Guidelines for genetic testing in prostate cancer: a scoping review. </w:t>
      </w:r>
      <w:r w:rsidRPr="001977CE">
        <w:rPr>
          <w:i/>
          <w:iCs/>
          <w:sz w:val="24"/>
          <w:szCs w:val="24"/>
        </w:rPr>
        <w:t>Prostate Cancer Prostatic Dis</w:t>
      </w:r>
      <w:r>
        <w:rPr>
          <w:sz w:val="24"/>
          <w:szCs w:val="24"/>
        </w:rPr>
        <w:t>.</w:t>
      </w:r>
      <w:r w:rsidRPr="009D3ED8">
        <w:rPr>
          <w:sz w:val="24"/>
          <w:szCs w:val="24"/>
        </w:rPr>
        <w:t> </w:t>
      </w:r>
      <w:r>
        <w:rPr>
          <w:sz w:val="24"/>
          <w:szCs w:val="24"/>
        </w:rPr>
        <w:t>2024 Dec;</w:t>
      </w:r>
      <w:r w:rsidRPr="00E06762">
        <w:rPr>
          <w:sz w:val="24"/>
          <w:szCs w:val="24"/>
        </w:rPr>
        <w:t>27</w:t>
      </w:r>
      <w:r>
        <w:rPr>
          <w:sz w:val="24"/>
          <w:szCs w:val="24"/>
        </w:rPr>
        <w:t>(4):</w:t>
      </w:r>
      <w:r w:rsidRPr="009D3ED8">
        <w:rPr>
          <w:sz w:val="24"/>
          <w:szCs w:val="24"/>
        </w:rPr>
        <w:t>594</w:t>
      </w:r>
      <w:r>
        <w:rPr>
          <w:sz w:val="24"/>
          <w:szCs w:val="24"/>
        </w:rPr>
        <w:t>-</w:t>
      </w:r>
      <w:r w:rsidRPr="009D3ED8">
        <w:rPr>
          <w:sz w:val="24"/>
          <w:szCs w:val="24"/>
        </w:rPr>
        <w:t>603.</w:t>
      </w:r>
      <w:r>
        <w:rPr>
          <w:sz w:val="24"/>
          <w:szCs w:val="24"/>
        </w:rPr>
        <w:t xml:space="preserve"> </w:t>
      </w:r>
      <w:proofErr w:type="spellStart"/>
      <w:r w:rsidRPr="0046452D">
        <w:rPr>
          <w:sz w:val="24"/>
          <w:szCs w:val="24"/>
        </w:rPr>
        <w:t>doi</w:t>
      </w:r>
      <w:proofErr w:type="spellEnd"/>
      <w:r w:rsidRPr="0046452D">
        <w:rPr>
          <w:sz w:val="24"/>
          <w:szCs w:val="24"/>
        </w:rPr>
        <w:t>: 10.1038/s41391-023-00676-0. </w:t>
      </w:r>
      <w:proofErr w:type="spellStart"/>
      <w:r w:rsidRPr="0046452D">
        <w:rPr>
          <w:sz w:val="24"/>
          <w:szCs w:val="24"/>
        </w:rPr>
        <w:t>Epub</w:t>
      </w:r>
      <w:proofErr w:type="spellEnd"/>
      <w:r w:rsidRPr="0046452D">
        <w:rPr>
          <w:sz w:val="24"/>
          <w:szCs w:val="24"/>
        </w:rPr>
        <w:t xml:space="preserve"> 2023 May 18.</w:t>
      </w:r>
      <w:r>
        <w:t xml:space="preserve"> </w:t>
      </w:r>
      <w:r w:rsidRPr="00CB4F59">
        <w:rPr>
          <w:rFonts w:ascii="Aptos Narrow" w:eastAsia="Times New Roman" w:hAnsi="Aptos Narrow" w:cs="Times New Roman"/>
          <w:color w:val="000000"/>
          <w:sz w:val="24"/>
          <w:szCs w:val="24"/>
        </w:rPr>
        <w:t>PMID: 37202470</w:t>
      </w:r>
      <w:r>
        <w:rPr>
          <w:rFonts w:ascii="Aptos Narrow" w:eastAsia="Times New Roman" w:hAnsi="Aptos Narrow" w:cs="Times New Roman"/>
          <w:color w:val="000000"/>
          <w:sz w:val="24"/>
          <w:szCs w:val="24"/>
        </w:rPr>
        <w:t xml:space="preserve">. </w:t>
      </w:r>
      <w:hyperlink r:id="rId5" w:history="1">
        <w:r w:rsidRPr="009B1730">
          <w:rPr>
            <w:rStyle w:val="Hyperlink"/>
            <w:sz w:val="24"/>
            <w:szCs w:val="24"/>
          </w:rPr>
          <w:t>https://doi.org/10.1038/s41391-023-00676-0</w:t>
        </w:r>
      </w:hyperlink>
    </w:p>
    <w:p w14:paraId="6395807C" w14:textId="77777777" w:rsidR="00FD0E51" w:rsidRPr="00C83206" w:rsidRDefault="00FD0E51" w:rsidP="00FD0E51">
      <w:pPr>
        <w:pStyle w:val="ListParagraph"/>
        <w:rPr>
          <w:rStyle w:val="docsum-journal-citation"/>
          <w:sz w:val="24"/>
          <w:szCs w:val="24"/>
        </w:rPr>
      </w:pPr>
    </w:p>
    <w:p w14:paraId="796EFD32" w14:textId="77777777" w:rsidR="00FD0E51" w:rsidRPr="00176D10" w:rsidRDefault="00FD0E51" w:rsidP="00FD0E51">
      <w:pPr>
        <w:pStyle w:val="ListParagraph"/>
        <w:numPr>
          <w:ilvl w:val="0"/>
          <w:numId w:val="1"/>
        </w:numPr>
        <w:rPr>
          <w:rStyle w:val="docsum-journal-citation"/>
          <w:sz w:val="24"/>
          <w:szCs w:val="24"/>
        </w:rPr>
      </w:pPr>
      <w:r w:rsidRPr="00176D10">
        <w:rPr>
          <w:rStyle w:val="docsum-journal-citation"/>
          <w:sz w:val="24"/>
          <w:szCs w:val="24"/>
        </w:rPr>
        <w:t>Ghasemzadeh A, Furuyama W, Jarrard D, Cookson M, Scarpato K</w:t>
      </w:r>
      <w:r>
        <w:rPr>
          <w:rStyle w:val="docsum-journal-citation"/>
          <w:sz w:val="24"/>
          <w:szCs w:val="24"/>
        </w:rPr>
        <w:t>R</w:t>
      </w:r>
      <w:r w:rsidRPr="00176D10">
        <w:rPr>
          <w:rStyle w:val="docsum-journal-citation"/>
          <w:sz w:val="24"/>
          <w:szCs w:val="24"/>
        </w:rPr>
        <w:t xml:space="preserve">. </w:t>
      </w:r>
      <w:r w:rsidRPr="00904FEA">
        <w:rPr>
          <w:rStyle w:val="docsum-journal-citation"/>
          <w:sz w:val="24"/>
          <w:szCs w:val="24"/>
        </w:rPr>
        <w:t>Treatment Intensification in Advanced Prostate Cancer</w:t>
      </w:r>
      <w:r>
        <w:rPr>
          <w:rStyle w:val="docsum-journal-citation"/>
          <w:sz w:val="24"/>
          <w:szCs w:val="24"/>
        </w:rPr>
        <w:t>.</w:t>
      </w:r>
      <w:r w:rsidRPr="00176D10">
        <w:rPr>
          <w:rStyle w:val="docsum-journal-citation"/>
          <w:sz w:val="24"/>
          <w:szCs w:val="24"/>
        </w:rPr>
        <w:t xml:space="preserve"> </w:t>
      </w:r>
      <w:r w:rsidRPr="001977CE">
        <w:rPr>
          <w:rStyle w:val="docsum-journal-citation"/>
          <w:i/>
          <w:iCs/>
          <w:sz w:val="24"/>
          <w:szCs w:val="24"/>
        </w:rPr>
        <w:t>AUA Update Series</w:t>
      </w:r>
      <w:r>
        <w:rPr>
          <w:rStyle w:val="docsum-journal-citation"/>
          <w:sz w:val="24"/>
          <w:szCs w:val="24"/>
        </w:rPr>
        <w:t>.</w:t>
      </w:r>
      <w:r w:rsidRPr="00176D10">
        <w:rPr>
          <w:rStyle w:val="docsum-journal-citation"/>
          <w:sz w:val="24"/>
          <w:szCs w:val="24"/>
        </w:rPr>
        <w:t xml:space="preserve"> 2024</w:t>
      </w:r>
      <w:r>
        <w:rPr>
          <w:rStyle w:val="docsum-journal-citation"/>
          <w:sz w:val="24"/>
          <w:szCs w:val="24"/>
        </w:rPr>
        <w:t>; vol 43, lesson 28.</w:t>
      </w:r>
    </w:p>
    <w:p w14:paraId="31F45370" w14:textId="77777777" w:rsidR="00FD0E51" w:rsidRPr="00176D10" w:rsidRDefault="00FD0E51" w:rsidP="00FD0E51">
      <w:pPr>
        <w:pStyle w:val="ListParagraph"/>
        <w:rPr>
          <w:rStyle w:val="docsum-journal-citation"/>
          <w:sz w:val="24"/>
          <w:szCs w:val="24"/>
        </w:rPr>
      </w:pPr>
    </w:p>
    <w:p w14:paraId="0531B54D" w14:textId="77777777" w:rsidR="00FD0E51" w:rsidRPr="00176D10" w:rsidRDefault="00FD0E51" w:rsidP="00FD0E51">
      <w:pPr>
        <w:pStyle w:val="ListParagraph"/>
        <w:numPr>
          <w:ilvl w:val="0"/>
          <w:numId w:val="1"/>
        </w:numPr>
        <w:rPr>
          <w:rStyle w:val="docsum-journal-citation"/>
          <w:sz w:val="24"/>
          <w:szCs w:val="24"/>
        </w:rPr>
      </w:pPr>
      <w:r w:rsidRPr="00176D10">
        <w:rPr>
          <w:rStyle w:val="docsum-journal-citation"/>
          <w:sz w:val="24"/>
          <w:szCs w:val="24"/>
        </w:rPr>
        <w:t xml:space="preserve"> Maliha PG, Weiner AB, </w:t>
      </w:r>
      <w:proofErr w:type="spellStart"/>
      <w:r w:rsidRPr="00176D10">
        <w:rPr>
          <w:rStyle w:val="docsum-journal-citation"/>
          <w:sz w:val="24"/>
          <w:szCs w:val="24"/>
        </w:rPr>
        <w:t>Salavit</w:t>
      </w:r>
      <w:proofErr w:type="spellEnd"/>
      <w:r w:rsidRPr="00176D10">
        <w:rPr>
          <w:rStyle w:val="docsum-journal-citation"/>
          <w:sz w:val="24"/>
          <w:szCs w:val="24"/>
        </w:rPr>
        <w:t xml:space="preserve"> A, Calais J, Saigal CS. </w:t>
      </w:r>
      <w:r w:rsidRPr="009573AB">
        <w:rPr>
          <w:rStyle w:val="docsum-journal-citation"/>
          <w:sz w:val="24"/>
          <w:szCs w:val="24"/>
        </w:rPr>
        <w:t>Utilization of Theranostics for Treatment of Metastatic Prostate Cancer</w:t>
      </w:r>
      <w:r>
        <w:rPr>
          <w:rStyle w:val="docsum-journal-citation"/>
          <w:sz w:val="24"/>
          <w:szCs w:val="24"/>
        </w:rPr>
        <w:t>.</w:t>
      </w:r>
      <w:r w:rsidRPr="00176D10">
        <w:rPr>
          <w:rStyle w:val="docsum-journal-citation"/>
          <w:sz w:val="24"/>
          <w:szCs w:val="24"/>
        </w:rPr>
        <w:t xml:space="preserve"> </w:t>
      </w:r>
      <w:r w:rsidRPr="001977CE">
        <w:rPr>
          <w:rStyle w:val="docsum-journal-citation"/>
          <w:i/>
          <w:iCs/>
          <w:sz w:val="24"/>
          <w:szCs w:val="24"/>
        </w:rPr>
        <w:t>AUA Update Series</w:t>
      </w:r>
      <w:r>
        <w:rPr>
          <w:rStyle w:val="docsum-journal-citation"/>
          <w:sz w:val="24"/>
          <w:szCs w:val="24"/>
        </w:rPr>
        <w:t>.</w:t>
      </w:r>
      <w:r w:rsidRPr="00176D10">
        <w:rPr>
          <w:rStyle w:val="docsum-journal-citation"/>
          <w:sz w:val="24"/>
          <w:szCs w:val="24"/>
        </w:rPr>
        <w:t xml:space="preserve"> 2024</w:t>
      </w:r>
      <w:r>
        <w:rPr>
          <w:rStyle w:val="docsum-journal-citation"/>
          <w:sz w:val="24"/>
          <w:szCs w:val="24"/>
        </w:rPr>
        <w:t>;</w:t>
      </w:r>
      <w:r w:rsidRPr="00176D10">
        <w:rPr>
          <w:rStyle w:val="docsum-journal-citation"/>
          <w:sz w:val="24"/>
          <w:szCs w:val="24"/>
        </w:rPr>
        <w:t xml:space="preserve"> </w:t>
      </w:r>
      <w:r>
        <w:rPr>
          <w:rStyle w:val="docsum-journal-citation"/>
          <w:sz w:val="24"/>
          <w:szCs w:val="24"/>
        </w:rPr>
        <w:t>vol 43, lesson 31.</w:t>
      </w:r>
    </w:p>
    <w:p w14:paraId="5C29C464" w14:textId="77777777" w:rsidR="00FD0E51" w:rsidRDefault="00FD0E51" w:rsidP="00FD0E51">
      <w:pPr>
        <w:pStyle w:val="ListParagraph"/>
        <w:rPr>
          <w:rStyle w:val="docsum-journal-citation"/>
          <w:sz w:val="24"/>
          <w:szCs w:val="24"/>
        </w:rPr>
      </w:pPr>
    </w:p>
    <w:p w14:paraId="04CC014A" w14:textId="77777777" w:rsidR="00FD0E51" w:rsidRPr="00655ECC" w:rsidRDefault="00FD0E51" w:rsidP="00FD0E51">
      <w:pPr>
        <w:rPr>
          <w:i/>
          <w:iCs/>
          <w:sz w:val="24"/>
          <w:szCs w:val="24"/>
          <w:u w:val="single"/>
        </w:rPr>
      </w:pPr>
      <w:r>
        <w:rPr>
          <w:i/>
          <w:iCs/>
          <w:sz w:val="24"/>
          <w:szCs w:val="24"/>
          <w:u w:val="single"/>
        </w:rPr>
        <w:t>Library (Optional)</w:t>
      </w:r>
    </w:p>
    <w:p w14:paraId="215A1A40" w14:textId="77777777" w:rsidR="00FD0E51" w:rsidRDefault="00FD0E51" w:rsidP="00FD0E51">
      <w:pPr>
        <w:pStyle w:val="ListParagraph"/>
        <w:numPr>
          <w:ilvl w:val="0"/>
          <w:numId w:val="2"/>
        </w:numPr>
        <w:rPr>
          <w:rStyle w:val="docsum-journal-citation"/>
          <w:sz w:val="24"/>
          <w:szCs w:val="24"/>
        </w:rPr>
      </w:pPr>
      <w:r w:rsidRPr="00176D10">
        <w:rPr>
          <w:rStyle w:val="docsum-journal-citation"/>
          <w:sz w:val="24"/>
          <w:szCs w:val="24"/>
        </w:rPr>
        <w:t xml:space="preserve">Shore </w:t>
      </w:r>
      <w:r>
        <w:rPr>
          <w:rStyle w:val="docsum-journal-citation"/>
          <w:sz w:val="24"/>
          <w:szCs w:val="24"/>
        </w:rPr>
        <w:t xml:space="preserve">N, Nielsen SM, Esplin ED, </w:t>
      </w:r>
      <w:r w:rsidRPr="00176D10">
        <w:rPr>
          <w:rStyle w:val="docsum-journal-citation"/>
          <w:sz w:val="24"/>
          <w:szCs w:val="24"/>
        </w:rPr>
        <w:t>et al</w:t>
      </w:r>
      <w:r>
        <w:rPr>
          <w:rStyle w:val="docsum-journal-citation"/>
          <w:sz w:val="24"/>
          <w:szCs w:val="24"/>
        </w:rPr>
        <w:t>.</w:t>
      </w:r>
      <w:r w:rsidRPr="00176D10">
        <w:rPr>
          <w:rStyle w:val="docsum-journal-citation"/>
          <w:sz w:val="24"/>
          <w:szCs w:val="24"/>
        </w:rPr>
        <w:t xml:space="preserve"> </w:t>
      </w:r>
      <w:r w:rsidRPr="00947D71">
        <w:rPr>
          <w:sz w:val="24"/>
          <w:szCs w:val="24"/>
        </w:rPr>
        <w:t>Implementation of universal germline genetic testing into standard of care for patients with prostate cancer: the time is now</w:t>
      </w:r>
      <w:r w:rsidRPr="00176D10">
        <w:rPr>
          <w:rStyle w:val="docsum-journal-citation"/>
          <w:sz w:val="24"/>
          <w:szCs w:val="24"/>
        </w:rPr>
        <w:t>. </w:t>
      </w:r>
      <w:r w:rsidRPr="009B1730">
        <w:rPr>
          <w:rStyle w:val="docsum-journal-citation"/>
          <w:i/>
          <w:iCs/>
          <w:sz w:val="24"/>
          <w:szCs w:val="24"/>
        </w:rPr>
        <w:t xml:space="preserve">JCO Oncol </w:t>
      </w:r>
      <w:proofErr w:type="spellStart"/>
      <w:r w:rsidRPr="009B1730">
        <w:rPr>
          <w:rStyle w:val="docsum-journal-citation"/>
          <w:i/>
          <w:iCs/>
          <w:sz w:val="24"/>
          <w:szCs w:val="24"/>
        </w:rPr>
        <w:t>Pract</w:t>
      </w:r>
      <w:proofErr w:type="spellEnd"/>
      <w:r>
        <w:rPr>
          <w:rStyle w:val="docsum-journal-citation"/>
          <w:sz w:val="24"/>
          <w:szCs w:val="24"/>
        </w:rPr>
        <w:t>.</w:t>
      </w:r>
      <w:r w:rsidRPr="00176D10">
        <w:rPr>
          <w:rStyle w:val="docsum-journal-citation"/>
          <w:sz w:val="24"/>
          <w:szCs w:val="24"/>
        </w:rPr>
        <w:t> </w:t>
      </w:r>
      <w:r>
        <w:rPr>
          <w:rStyle w:val="docsum-journal-citation"/>
          <w:sz w:val="24"/>
          <w:szCs w:val="24"/>
        </w:rPr>
        <w:t>2025 Jun; 21(</w:t>
      </w:r>
      <w:proofErr w:type="gramStart"/>
      <w:r>
        <w:rPr>
          <w:rStyle w:val="docsum-journal-citation"/>
          <w:sz w:val="24"/>
          <w:szCs w:val="24"/>
        </w:rPr>
        <w:t>6):</w:t>
      </w:r>
      <w:proofErr w:type="gramEnd"/>
      <w:r>
        <w:rPr>
          <w:rStyle w:val="docsum-journal-citation"/>
          <w:sz w:val="24"/>
          <w:szCs w:val="24"/>
        </w:rPr>
        <w:t>747-753.</w:t>
      </w:r>
      <w:r w:rsidRPr="00176D10">
        <w:rPr>
          <w:rStyle w:val="docsum-journal-citation"/>
          <w:sz w:val="24"/>
          <w:szCs w:val="24"/>
        </w:rPr>
        <w:t xml:space="preserve"> doi:10.1200/OP-24-00626</w:t>
      </w:r>
      <w:r>
        <w:rPr>
          <w:rStyle w:val="docsum-journal-citation"/>
          <w:sz w:val="24"/>
          <w:szCs w:val="24"/>
        </w:rPr>
        <w:t>.</w:t>
      </w:r>
      <w:r w:rsidRPr="001940DE">
        <w:rPr>
          <w:rFonts w:ascii="Segoe UI" w:hAnsi="Segoe UI" w:cs="Segoe UI"/>
          <w:color w:val="5B616B"/>
          <w:shd w:val="clear" w:color="auto" w:fill="FFFFFF"/>
        </w:rPr>
        <w:t xml:space="preserve"> </w:t>
      </w:r>
      <w:proofErr w:type="spellStart"/>
      <w:r w:rsidRPr="0046452D">
        <w:rPr>
          <w:rStyle w:val="docsum-journal-citation"/>
          <w:sz w:val="24"/>
          <w:szCs w:val="24"/>
        </w:rPr>
        <w:t>Epub</w:t>
      </w:r>
      <w:proofErr w:type="spellEnd"/>
      <w:r w:rsidRPr="0046452D">
        <w:rPr>
          <w:rStyle w:val="docsum-journal-citation"/>
          <w:sz w:val="24"/>
          <w:szCs w:val="24"/>
        </w:rPr>
        <w:t xml:space="preserve"> 2024 Dec 19.</w:t>
      </w:r>
      <w:r>
        <w:rPr>
          <w:rFonts w:ascii="Segoe UI" w:hAnsi="Segoe UI" w:cs="Segoe UI"/>
          <w:color w:val="5B616B"/>
          <w:shd w:val="clear" w:color="auto" w:fill="FFFFFF"/>
        </w:rPr>
        <w:t xml:space="preserve"> </w:t>
      </w:r>
      <w:r w:rsidRPr="00CB4F59">
        <w:rPr>
          <w:rFonts w:ascii="Aptos Narrow" w:eastAsia="Times New Roman" w:hAnsi="Aptos Narrow" w:cs="Times New Roman"/>
          <w:color w:val="000000"/>
          <w:sz w:val="24"/>
          <w:szCs w:val="24"/>
        </w:rPr>
        <w:t>PMID: 39700441</w:t>
      </w:r>
      <w:r>
        <w:rPr>
          <w:rFonts w:ascii="Aptos Narrow" w:eastAsia="Times New Roman" w:hAnsi="Aptos Narrow" w:cs="Times New Roman"/>
          <w:color w:val="000000"/>
          <w:sz w:val="24"/>
          <w:szCs w:val="24"/>
        </w:rPr>
        <w:t>.</w:t>
      </w:r>
    </w:p>
    <w:p w14:paraId="18ADBCBA" w14:textId="77777777" w:rsidR="00FD0E51" w:rsidRDefault="00FD0E51" w:rsidP="00FD0E51">
      <w:pPr>
        <w:pStyle w:val="ListParagraph"/>
        <w:rPr>
          <w:rStyle w:val="docsum-journal-citation"/>
          <w:sz w:val="24"/>
          <w:szCs w:val="24"/>
        </w:rPr>
      </w:pPr>
    </w:p>
    <w:p w14:paraId="5C2DFD3E" w14:textId="77777777" w:rsidR="00FD0E51" w:rsidRDefault="00FD0E51" w:rsidP="00FD0E5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DC3E9B">
        <w:rPr>
          <w:sz w:val="24"/>
          <w:szCs w:val="24"/>
        </w:rPr>
        <w:t xml:space="preserve">Hamed MGM, Feng W, Li H. Denosumab versus zoledronic acid for bone metastases in castration-resistant prostate cancer: a systematic review and meta-analysis. Eurasian J Med Oncol. 2025;9(4):21-34. </w:t>
      </w:r>
      <w:proofErr w:type="spellStart"/>
      <w:r w:rsidRPr="00DC3E9B">
        <w:rPr>
          <w:sz w:val="24"/>
          <w:szCs w:val="24"/>
        </w:rPr>
        <w:t>doi</w:t>
      </w:r>
      <w:proofErr w:type="spellEnd"/>
      <w:r w:rsidRPr="00DC3E9B">
        <w:rPr>
          <w:sz w:val="24"/>
          <w:szCs w:val="24"/>
        </w:rPr>
        <w:t>: 10.36922/ejmo.8119.</w:t>
      </w:r>
    </w:p>
    <w:p w14:paraId="6B590CE9" w14:textId="77777777" w:rsidR="00FD0E51" w:rsidRPr="00DC3E9B" w:rsidRDefault="00FD0E51" w:rsidP="00FD0E51">
      <w:pPr>
        <w:pStyle w:val="ListParagraph"/>
        <w:rPr>
          <w:rStyle w:val="docsum-journal-citation"/>
          <w:sz w:val="24"/>
          <w:szCs w:val="24"/>
        </w:rPr>
      </w:pPr>
    </w:p>
    <w:p w14:paraId="52513B3B" w14:textId="77777777" w:rsidR="00FD0E51" w:rsidRDefault="00FD0E51" w:rsidP="00FD0E51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AE5ADF">
        <w:rPr>
          <w:sz w:val="24"/>
          <w:szCs w:val="24"/>
        </w:rPr>
        <w:t xml:space="preserve">Holm M, </w:t>
      </w:r>
      <w:proofErr w:type="spellStart"/>
      <w:r w:rsidRPr="00AE5ADF">
        <w:rPr>
          <w:sz w:val="24"/>
          <w:szCs w:val="24"/>
        </w:rPr>
        <w:t>Doveson</w:t>
      </w:r>
      <w:proofErr w:type="spellEnd"/>
      <w:r w:rsidRPr="00AE5ADF">
        <w:rPr>
          <w:sz w:val="24"/>
          <w:szCs w:val="24"/>
        </w:rPr>
        <w:t xml:space="preserve"> S, Lindqvist O, </w:t>
      </w:r>
      <w:proofErr w:type="spellStart"/>
      <w:r w:rsidRPr="00AE5ADF">
        <w:rPr>
          <w:sz w:val="24"/>
          <w:szCs w:val="24"/>
        </w:rPr>
        <w:t>Wennman</w:t>
      </w:r>
      <w:proofErr w:type="spellEnd"/>
      <w:r w:rsidRPr="00AE5ADF">
        <w:rPr>
          <w:sz w:val="24"/>
          <w:szCs w:val="24"/>
        </w:rPr>
        <w:t xml:space="preserve">-Larsen A, Fransson P. Quality of life in men with metastatic prostate cancer in their final years before death - a retrospective analysis of prospective data. BMC </w:t>
      </w:r>
      <w:proofErr w:type="spellStart"/>
      <w:r w:rsidRPr="00AE5ADF">
        <w:rPr>
          <w:sz w:val="24"/>
          <w:szCs w:val="24"/>
        </w:rPr>
        <w:t>Palliat</w:t>
      </w:r>
      <w:proofErr w:type="spellEnd"/>
      <w:r w:rsidRPr="00AE5ADF">
        <w:rPr>
          <w:sz w:val="24"/>
          <w:szCs w:val="24"/>
        </w:rPr>
        <w:t xml:space="preserve"> Care. 2018 Dec 3;17(1):126. </w:t>
      </w:r>
      <w:proofErr w:type="spellStart"/>
      <w:r w:rsidRPr="00AE5ADF">
        <w:rPr>
          <w:sz w:val="24"/>
          <w:szCs w:val="24"/>
        </w:rPr>
        <w:t>doi</w:t>
      </w:r>
      <w:proofErr w:type="spellEnd"/>
      <w:r w:rsidRPr="00AE5ADF">
        <w:rPr>
          <w:sz w:val="24"/>
          <w:szCs w:val="24"/>
        </w:rPr>
        <w:t>: 10.1186/s12904-018-0381-6. PMID: 30509249.</w:t>
      </w:r>
    </w:p>
    <w:p w14:paraId="115A388D" w14:textId="77777777" w:rsidR="00FD0E51" w:rsidRPr="00AE5ADF" w:rsidRDefault="00FD0E51" w:rsidP="00FD0E51">
      <w:pPr>
        <w:pStyle w:val="ListParagraph"/>
        <w:rPr>
          <w:sz w:val="24"/>
          <w:szCs w:val="24"/>
        </w:rPr>
      </w:pPr>
    </w:p>
    <w:p w14:paraId="4D384533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76" w:lineRule="auto"/>
        <w:ind w:right="101"/>
        <w:rPr>
          <w:sz w:val="24"/>
          <w:szCs w:val="24"/>
        </w:rPr>
      </w:pPr>
      <w:r w:rsidRPr="51779389">
        <w:rPr>
          <w:sz w:val="24"/>
          <w:szCs w:val="24"/>
        </w:rPr>
        <w:t xml:space="preserve">Sternberg CN, </w:t>
      </w:r>
      <w:proofErr w:type="spellStart"/>
      <w:r w:rsidRPr="51779389">
        <w:rPr>
          <w:sz w:val="24"/>
          <w:szCs w:val="24"/>
        </w:rPr>
        <w:t>Fizazi</w:t>
      </w:r>
      <w:proofErr w:type="spellEnd"/>
      <w:r w:rsidRPr="51779389">
        <w:rPr>
          <w:sz w:val="24"/>
          <w:szCs w:val="24"/>
        </w:rPr>
        <w:t xml:space="preserve"> K, Saad F, et al</w:t>
      </w:r>
      <w:r>
        <w:rPr>
          <w:sz w:val="24"/>
          <w:szCs w:val="24"/>
        </w:rPr>
        <w:t>;</w:t>
      </w:r>
      <w:r w:rsidRPr="51779389">
        <w:rPr>
          <w:sz w:val="24"/>
          <w:szCs w:val="24"/>
        </w:rPr>
        <w:t xml:space="preserve"> PROSPER Investigators. Enzalutamide and survival in nonmetastatic, castration-resistant prostate cancer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1977CE">
        <w:rPr>
          <w:i/>
          <w:iCs/>
          <w:sz w:val="24"/>
          <w:szCs w:val="24"/>
        </w:rPr>
        <w:t>N Engl J Med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2020</w:t>
      </w:r>
      <w:r>
        <w:rPr>
          <w:sz w:val="24"/>
          <w:szCs w:val="24"/>
        </w:rPr>
        <w:t xml:space="preserve"> Jun 4</w:t>
      </w:r>
      <w:r w:rsidRPr="51779389">
        <w:rPr>
          <w:sz w:val="24"/>
          <w:szCs w:val="24"/>
        </w:rPr>
        <w:t>;382</w:t>
      </w:r>
      <w:r>
        <w:rPr>
          <w:sz w:val="24"/>
          <w:szCs w:val="24"/>
        </w:rPr>
        <w:t>(23)</w:t>
      </w:r>
      <w:r w:rsidRPr="51779389">
        <w:rPr>
          <w:sz w:val="24"/>
          <w:szCs w:val="24"/>
        </w:rPr>
        <w:t>:2197-2206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proofErr w:type="spellStart"/>
      <w:r w:rsidRPr="51779389">
        <w:rPr>
          <w:sz w:val="24"/>
          <w:szCs w:val="24"/>
        </w:rPr>
        <w:t>doi</w:t>
      </w:r>
      <w:proofErr w:type="spellEnd"/>
      <w:r w:rsidRPr="51779389">
        <w:rPr>
          <w:sz w:val="24"/>
          <w:szCs w:val="24"/>
        </w:rPr>
        <w:t>: 10.1056/NEJMoa2003892.</w:t>
      </w:r>
      <w:r>
        <w:rPr>
          <w:sz w:val="24"/>
          <w:szCs w:val="24"/>
        </w:rPr>
        <w:t xml:space="preserve"> </w:t>
      </w:r>
      <w:proofErr w:type="spellStart"/>
      <w:r w:rsidRPr="0046452D">
        <w:rPr>
          <w:sz w:val="24"/>
          <w:szCs w:val="24"/>
        </w:rPr>
        <w:t>Epub</w:t>
      </w:r>
      <w:proofErr w:type="spellEnd"/>
      <w:r w:rsidRPr="0046452D">
        <w:rPr>
          <w:sz w:val="24"/>
          <w:szCs w:val="24"/>
        </w:rPr>
        <w:t xml:space="preserve"> 2020 May 29.</w:t>
      </w:r>
      <w:r>
        <w:rPr>
          <w:rFonts w:ascii="Segoe UI" w:hAnsi="Segoe UI" w:cs="Segoe UI"/>
          <w:color w:val="5B616B"/>
          <w:shd w:val="clear" w:color="auto" w:fill="FFFFFF"/>
        </w:rPr>
        <w:t xml:space="preserve"> </w:t>
      </w:r>
      <w:r w:rsidRPr="00CB4F59">
        <w:rPr>
          <w:rFonts w:ascii="Aptos Narrow" w:eastAsia="Times New Roman" w:hAnsi="Aptos Narrow" w:cs="Times New Roman"/>
          <w:color w:val="000000"/>
          <w:sz w:val="24"/>
          <w:szCs w:val="24"/>
        </w:rPr>
        <w:t>PMID: 32469184</w:t>
      </w:r>
      <w:r>
        <w:rPr>
          <w:rFonts w:ascii="Aptos Narrow" w:eastAsia="Times New Roman" w:hAnsi="Aptos Narrow" w:cs="Times New Roman"/>
          <w:color w:val="000000"/>
          <w:sz w:val="24"/>
          <w:szCs w:val="24"/>
        </w:rPr>
        <w:t>.</w:t>
      </w:r>
    </w:p>
    <w:p w14:paraId="02C3966A" w14:textId="77777777" w:rsidR="00FD0E51" w:rsidRPr="00655ECC" w:rsidRDefault="00FD0E51" w:rsidP="00FD0E51">
      <w:pPr>
        <w:pStyle w:val="ListParagraph"/>
        <w:spacing w:after="0"/>
        <w:ind w:right="101"/>
        <w:rPr>
          <w:sz w:val="24"/>
          <w:szCs w:val="24"/>
        </w:rPr>
      </w:pPr>
    </w:p>
    <w:p w14:paraId="246E0EAA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40" w:lineRule="auto"/>
        <w:rPr>
          <w:rStyle w:val="docsum-journal-citation"/>
          <w:sz w:val="24"/>
          <w:szCs w:val="24"/>
        </w:rPr>
      </w:pPr>
      <w:proofErr w:type="spellStart"/>
      <w:r w:rsidRPr="51779389">
        <w:rPr>
          <w:rStyle w:val="docsum-authors"/>
          <w:sz w:val="24"/>
          <w:szCs w:val="24"/>
        </w:rPr>
        <w:t>Fizazi</w:t>
      </w:r>
      <w:proofErr w:type="spellEnd"/>
      <w:r w:rsidRPr="51779389">
        <w:rPr>
          <w:rStyle w:val="docsum-authors"/>
          <w:sz w:val="24"/>
          <w:szCs w:val="24"/>
        </w:rPr>
        <w:t xml:space="preserve"> K, </w:t>
      </w:r>
      <w:proofErr w:type="spellStart"/>
      <w:r w:rsidRPr="51779389">
        <w:rPr>
          <w:rStyle w:val="docsum-authors"/>
          <w:sz w:val="24"/>
          <w:szCs w:val="24"/>
        </w:rPr>
        <w:t>Piulats</w:t>
      </w:r>
      <w:proofErr w:type="spellEnd"/>
      <w:r w:rsidRPr="51779389">
        <w:rPr>
          <w:rStyle w:val="docsum-authors"/>
          <w:sz w:val="24"/>
          <w:szCs w:val="24"/>
        </w:rPr>
        <w:t xml:space="preserve"> JM, Reaume MN, et al</w:t>
      </w:r>
      <w:r>
        <w:rPr>
          <w:rStyle w:val="docsum-authors"/>
          <w:sz w:val="24"/>
          <w:szCs w:val="24"/>
        </w:rPr>
        <w:t>;</w:t>
      </w:r>
      <w:r w:rsidRPr="51779389">
        <w:rPr>
          <w:rStyle w:val="docsum-authors"/>
          <w:sz w:val="24"/>
          <w:szCs w:val="24"/>
        </w:rPr>
        <w:t xml:space="preserve"> TRITON3 Investigators. </w:t>
      </w:r>
      <w:r w:rsidRPr="00026608">
        <w:rPr>
          <w:sz w:val="24"/>
          <w:szCs w:val="24"/>
          <w:shd w:val="clear" w:color="auto" w:fill="FFFFFF"/>
        </w:rPr>
        <w:t>Rucaparib or physician's choice in metastatic prostate cancer</w:t>
      </w:r>
      <w:r>
        <w:rPr>
          <w:sz w:val="24"/>
          <w:szCs w:val="24"/>
          <w:shd w:val="clear" w:color="auto" w:fill="FFFFFF"/>
        </w:rPr>
        <w:t>.</w:t>
      </w:r>
      <w:r w:rsidRPr="51779389">
        <w:rPr>
          <w:rStyle w:val="docsum-authors"/>
          <w:sz w:val="24"/>
          <w:szCs w:val="24"/>
        </w:rPr>
        <w:t xml:space="preserve"> </w:t>
      </w:r>
      <w:r w:rsidRPr="001977CE">
        <w:rPr>
          <w:rStyle w:val="docsum-journal-citation"/>
          <w:i/>
          <w:iCs/>
          <w:sz w:val="24"/>
          <w:szCs w:val="24"/>
        </w:rPr>
        <w:t>N Engl J Med</w:t>
      </w:r>
      <w:r w:rsidRPr="51779389">
        <w:rPr>
          <w:rStyle w:val="docsum-journal-citation"/>
          <w:sz w:val="24"/>
          <w:szCs w:val="24"/>
        </w:rPr>
        <w:t>. 2023</w:t>
      </w:r>
      <w:r>
        <w:rPr>
          <w:rStyle w:val="docsum-journal-citation"/>
          <w:sz w:val="24"/>
          <w:szCs w:val="24"/>
        </w:rPr>
        <w:t xml:space="preserve"> Feb 23</w:t>
      </w:r>
      <w:r w:rsidRPr="51779389">
        <w:rPr>
          <w:rStyle w:val="docsum-journal-citation"/>
          <w:sz w:val="24"/>
          <w:szCs w:val="24"/>
        </w:rPr>
        <w:t>;388</w:t>
      </w:r>
      <w:r>
        <w:rPr>
          <w:rStyle w:val="docsum-journal-citation"/>
          <w:sz w:val="24"/>
          <w:szCs w:val="24"/>
        </w:rPr>
        <w:t>(8)</w:t>
      </w:r>
      <w:r w:rsidRPr="51779389">
        <w:rPr>
          <w:rStyle w:val="docsum-journal-citation"/>
          <w:sz w:val="24"/>
          <w:szCs w:val="24"/>
        </w:rPr>
        <w:t>:719-732</w:t>
      </w:r>
      <w:r>
        <w:rPr>
          <w:rStyle w:val="docsum-journal-citation"/>
          <w:sz w:val="24"/>
          <w:szCs w:val="24"/>
        </w:rPr>
        <w:t>.</w:t>
      </w:r>
      <w:r w:rsidRPr="51779389">
        <w:rPr>
          <w:rStyle w:val="docsum-journal-citation"/>
          <w:sz w:val="24"/>
          <w:szCs w:val="24"/>
        </w:rPr>
        <w:t xml:space="preserve"> </w:t>
      </w:r>
      <w:proofErr w:type="spellStart"/>
      <w:r w:rsidRPr="51779389">
        <w:rPr>
          <w:rStyle w:val="docsum-journal-citation"/>
          <w:sz w:val="24"/>
          <w:szCs w:val="24"/>
        </w:rPr>
        <w:t>doi</w:t>
      </w:r>
      <w:proofErr w:type="spellEnd"/>
      <w:r w:rsidRPr="51779389">
        <w:rPr>
          <w:rStyle w:val="docsum-journal-citation"/>
          <w:sz w:val="24"/>
          <w:szCs w:val="24"/>
        </w:rPr>
        <w:t>: 10.1056/NEJMoa2214676.</w:t>
      </w:r>
      <w:r>
        <w:rPr>
          <w:rStyle w:val="docsum-journal-citation"/>
          <w:sz w:val="24"/>
          <w:szCs w:val="24"/>
        </w:rPr>
        <w:t xml:space="preserve"> </w:t>
      </w:r>
      <w:proofErr w:type="spellStart"/>
      <w:r w:rsidRPr="004000CC">
        <w:rPr>
          <w:rStyle w:val="docsum-journal-citation"/>
          <w:sz w:val="24"/>
          <w:szCs w:val="24"/>
        </w:rPr>
        <w:t>Epub</w:t>
      </w:r>
      <w:proofErr w:type="spellEnd"/>
      <w:r w:rsidRPr="004000CC">
        <w:rPr>
          <w:rStyle w:val="docsum-journal-citation"/>
          <w:sz w:val="24"/>
          <w:szCs w:val="24"/>
        </w:rPr>
        <w:t xml:space="preserve"> 2023 Feb 16.</w:t>
      </w:r>
      <w:r>
        <w:rPr>
          <w:rStyle w:val="docsum-journal-citation"/>
          <w:sz w:val="24"/>
          <w:szCs w:val="24"/>
        </w:rPr>
        <w:t xml:space="preserve"> </w:t>
      </w:r>
      <w:r w:rsidRPr="004000CC">
        <w:rPr>
          <w:rStyle w:val="docsum-journal-citation"/>
          <w:sz w:val="24"/>
          <w:szCs w:val="24"/>
        </w:rPr>
        <w:t>PMID: 36795891</w:t>
      </w:r>
      <w:r>
        <w:rPr>
          <w:rStyle w:val="docsum-journal-citation"/>
          <w:sz w:val="24"/>
          <w:szCs w:val="24"/>
        </w:rPr>
        <w:t>.</w:t>
      </w:r>
    </w:p>
    <w:p w14:paraId="2D356568" w14:textId="77777777" w:rsidR="00FD0E51" w:rsidRPr="00655ECC" w:rsidRDefault="00FD0E51" w:rsidP="00FD0E51">
      <w:pPr>
        <w:pStyle w:val="ListParagraph"/>
        <w:spacing w:after="0" w:line="240" w:lineRule="auto"/>
        <w:ind w:right="101"/>
        <w:rPr>
          <w:color w:val="FF0000"/>
          <w:sz w:val="24"/>
          <w:szCs w:val="24"/>
        </w:rPr>
      </w:pPr>
    </w:p>
    <w:p w14:paraId="7480027F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sz w:val="24"/>
          <w:szCs w:val="24"/>
        </w:rPr>
      </w:pPr>
      <w:r w:rsidRPr="51779389">
        <w:rPr>
          <w:sz w:val="24"/>
          <w:szCs w:val="24"/>
        </w:rPr>
        <w:t xml:space="preserve">Smith AE, Muralidharan A, Smith MT. Prostate cancer induced bone pain: pathobiology, current treatments and pain responses from recent clinical trials. </w:t>
      </w:r>
      <w:proofErr w:type="spellStart"/>
      <w:r w:rsidRPr="001977CE">
        <w:rPr>
          <w:i/>
          <w:iCs/>
          <w:sz w:val="24"/>
          <w:szCs w:val="24"/>
        </w:rPr>
        <w:t>Discov</w:t>
      </w:r>
      <w:proofErr w:type="spellEnd"/>
      <w:r w:rsidRPr="001977CE">
        <w:rPr>
          <w:i/>
          <w:iCs/>
          <w:sz w:val="24"/>
          <w:szCs w:val="24"/>
        </w:rPr>
        <w:t xml:space="preserve"> Oncol</w:t>
      </w:r>
      <w:r w:rsidRPr="51779389">
        <w:rPr>
          <w:sz w:val="24"/>
          <w:szCs w:val="24"/>
        </w:rPr>
        <w:t xml:space="preserve">. 2022 Oct 18;13(1):108. </w:t>
      </w:r>
      <w:proofErr w:type="spellStart"/>
      <w:r w:rsidRPr="51779389">
        <w:rPr>
          <w:sz w:val="24"/>
          <w:szCs w:val="24"/>
        </w:rPr>
        <w:t>doi</w:t>
      </w:r>
      <w:proofErr w:type="spellEnd"/>
      <w:r w:rsidRPr="51779389">
        <w:rPr>
          <w:sz w:val="24"/>
          <w:szCs w:val="24"/>
        </w:rPr>
        <w:t>: 10.1007/s12672-022-00569-z. PMID: 36258057; PMCID: PMC9579264.</w:t>
      </w:r>
    </w:p>
    <w:p w14:paraId="6DECB96C" w14:textId="77777777" w:rsidR="00FD0E51" w:rsidRPr="00655ECC" w:rsidRDefault="00FD0E51" w:rsidP="00FD0E51">
      <w:pPr>
        <w:pStyle w:val="ListParagraph"/>
        <w:spacing w:after="0" w:line="240" w:lineRule="auto"/>
        <w:ind w:right="101"/>
        <w:rPr>
          <w:sz w:val="24"/>
          <w:szCs w:val="24"/>
        </w:rPr>
      </w:pPr>
    </w:p>
    <w:p w14:paraId="2D9244AB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sz w:val="24"/>
          <w:szCs w:val="24"/>
        </w:rPr>
      </w:pPr>
      <w:r w:rsidRPr="51779389">
        <w:rPr>
          <w:color w:val="000000" w:themeColor="text1"/>
          <w:sz w:val="24"/>
          <w:szCs w:val="24"/>
        </w:rPr>
        <w:t xml:space="preserve">Joyce DD, Schulte PJ, Kwon ED, et al. Coping mechanisms for financial toxicity among patients with metastatic prostate cancer: a survey-based assessment. </w:t>
      </w:r>
      <w:r w:rsidRPr="004000CC">
        <w:rPr>
          <w:i/>
          <w:iCs/>
          <w:color w:val="000000" w:themeColor="text1"/>
          <w:sz w:val="24"/>
          <w:szCs w:val="24"/>
        </w:rPr>
        <w:t>J Urol</w:t>
      </w:r>
      <w:r>
        <w:rPr>
          <w:color w:val="000000" w:themeColor="text1"/>
          <w:sz w:val="24"/>
          <w:szCs w:val="24"/>
        </w:rPr>
        <w:t>.</w:t>
      </w:r>
      <w:r w:rsidRPr="51779389">
        <w:rPr>
          <w:color w:val="000000" w:themeColor="text1"/>
          <w:sz w:val="24"/>
          <w:szCs w:val="24"/>
        </w:rPr>
        <w:t xml:space="preserve"> 2023 Aug</w:t>
      </w:r>
      <w:r>
        <w:rPr>
          <w:color w:val="000000" w:themeColor="text1"/>
          <w:sz w:val="24"/>
          <w:szCs w:val="24"/>
        </w:rPr>
        <w:t>;</w:t>
      </w:r>
      <w:r w:rsidRPr="51779389">
        <w:rPr>
          <w:color w:val="000000" w:themeColor="text1"/>
          <w:sz w:val="24"/>
          <w:szCs w:val="24"/>
        </w:rPr>
        <w:t>210(2):290</w:t>
      </w:r>
      <w:r>
        <w:rPr>
          <w:color w:val="000000" w:themeColor="text1"/>
          <w:sz w:val="24"/>
          <w:szCs w:val="24"/>
        </w:rPr>
        <w:t>-298</w:t>
      </w:r>
      <w:r w:rsidRPr="51779389">
        <w:rPr>
          <w:color w:val="000000" w:themeColor="text1"/>
          <w:sz w:val="24"/>
          <w:szCs w:val="24"/>
        </w:rPr>
        <w:t xml:space="preserve">. </w:t>
      </w:r>
      <w:proofErr w:type="spellStart"/>
      <w:r>
        <w:rPr>
          <w:rFonts w:ascii="Segoe UI" w:hAnsi="Segoe UI" w:cs="Segoe UI"/>
          <w:color w:val="5B616B"/>
          <w:shd w:val="clear" w:color="auto" w:fill="FFFFFF"/>
        </w:rPr>
        <w:t>doi</w:t>
      </w:r>
      <w:proofErr w:type="spellEnd"/>
      <w:r>
        <w:rPr>
          <w:rFonts w:ascii="Segoe UI" w:hAnsi="Segoe UI" w:cs="Segoe UI"/>
          <w:color w:val="5B616B"/>
          <w:shd w:val="clear" w:color="auto" w:fill="FFFFFF"/>
        </w:rPr>
        <w:t xml:space="preserve">: </w:t>
      </w:r>
      <w:r w:rsidRPr="0046452D">
        <w:rPr>
          <w:color w:val="000000" w:themeColor="text1"/>
          <w:sz w:val="24"/>
          <w:szCs w:val="24"/>
        </w:rPr>
        <w:t xml:space="preserve">10.1097/JU.0000000000003506. </w:t>
      </w:r>
      <w:proofErr w:type="spellStart"/>
      <w:r w:rsidRPr="0046452D">
        <w:rPr>
          <w:color w:val="000000" w:themeColor="text1"/>
          <w:sz w:val="24"/>
          <w:szCs w:val="24"/>
        </w:rPr>
        <w:t>Epub</w:t>
      </w:r>
      <w:proofErr w:type="spellEnd"/>
      <w:r w:rsidRPr="0046452D">
        <w:rPr>
          <w:color w:val="000000" w:themeColor="text1"/>
          <w:sz w:val="24"/>
          <w:szCs w:val="24"/>
        </w:rPr>
        <w:t xml:space="preserve"> 2023 Jul 7. PMID: 37416955.</w:t>
      </w:r>
      <w:r>
        <w:rPr>
          <w:rFonts w:ascii="Segoe UI" w:hAnsi="Segoe UI" w:cs="Segoe UI"/>
          <w:color w:val="5B616B"/>
          <w:shd w:val="clear" w:color="auto" w:fill="FFFFFF"/>
        </w:rPr>
        <w:t xml:space="preserve"> </w:t>
      </w:r>
    </w:p>
    <w:p w14:paraId="5F612544" w14:textId="77777777" w:rsidR="00FD0E51" w:rsidRPr="00655ECC" w:rsidRDefault="00FD0E51" w:rsidP="00FD0E51">
      <w:pPr>
        <w:pStyle w:val="ListParagraph"/>
        <w:spacing w:after="0" w:line="240" w:lineRule="auto"/>
        <w:ind w:right="101"/>
        <w:rPr>
          <w:sz w:val="24"/>
          <w:szCs w:val="24"/>
        </w:rPr>
      </w:pPr>
    </w:p>
    <w:p w14:paraId="2CDF970B" w14:textId="77777777" w:rsidR="00FD0E51" w:rsidRPr="0046452D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color w:val="000000" w:themeColor="text1"/>
          <w:sz w:val="24"/>
          <w:szCs w:val="24"/>
        </w:rPr>
      </w:pPr>
      <w:r w:rsidRPr="51779389">
        <w:rPr>
          <w:sz w:val="24"/>
          <w:szCs w:val="24"/>
        </w:rPr>
        <w:t xml:space="preserve">Duchesne GM, Woo HH, Bassett JK, </w:t>
      </w:r>
      <w:r>
        <w:rPr>
          <w:sz w:val="24"/>
          <w:szCs w:val="24"/>
        </w:rPr>
        <w:t>et al</w:t>
      </w:r>
      <w:r w:rsidRPr="51779389">
        <w:rPr>
          <w:sz w:val="24"/>
          <w:szCs w:val="24"/>
        </w:rPr>
        <w:t xml:space="preserve">. Timing of androgen-deprivation therapy in patients with prostate cancer with a rising PSA (TROG 03.06 and VCOG PR 01-03 [TOAD]): a </w:t>
      </w:r>
      <w:proofErr w:type="spellStart"/>
      <w:r w:rsidRPr="51779389">
        <w:rPr>
          <w:sz w:val="24"/>
          <w:szCs w:val="24"/>
        </w:rPr>
        <w:t>randomised</w:t>
      </w:r>
      <w:proofErr w:type="spellEnd"/>
      <w:r w:rsidRPr="51779389">
        <w:rPr>
          <w:sz w:val="24"/>
          <w:szCs w:val="24"/>
        </w:rPr>
        <w:t xml:space="preserve">, </w:t>
      </w:r>
      <w:proofErr w:type="spellStart"/>
      <w:r w:rsidRPr="51779389">
        <w:rPr>
          <w:sz w:val="24"/>
          <w:szCs w:val="24"/>
        </w:rPr>
        <w:t>multicentre</w:t>
      </w:r>
      <w:proofErr w:type="spellEnd"/>
      <w:r w:rsidRPr="51779389">
        <w:rPr>
          <w:sz w:val="24"/>
          <w:szCs w:val="24"/>
        </w:rPr>
        <w:t>, non-blinded, phase 3 trial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1977CE">
        <w:rPr>
          <w:i/>
          <w:iCs/>
          <w:sz w:val="24"/>
          <w:szCs w:val="24"/>
        </w:rPr>
        <w:t>Lancet Oncol</w:t>
      </w:r>
      <w:r>
        <w:rPr>
          <w:sz w:val="24"/>
          <w:szCs w:val="24"/>
        </w:rPr>
        <w:t>. 2016 Jun;</w:t>
      </w:r>
      <w:r w:rsidRPr="51779389">
        <w:rPr>
          <w:sz w:val="24"/>
          <w:szCs w:val="24"/>
        </w:rPr>
        <w:t>17</w:t>
      </w:r>
      <w:r>
        <w:rPr>
          <w:sz w:val="24"/>
          <w:szCs w:val="24"/>
        </w:rPr>
        <w:t>(6)</w:t>
      </w:r>
      <w:r w:rsidRPr="51779389">
        <w:rPr>
          <w:sz w:val="24"/>
          <w:szCs w:val="24"/>
        </w:rPr>
        <w:t xml:space="preserve">:727-737. </w:t>
      </w:r>
      <w:proofErr w:type="spellStart"/>
      <w:r w:rsidRPr="0046452D">
        <w:rPr>
          <w:color w:val="000000" w:themeColor="text1"/>
          <w:sz w:val="24"/>
          <w:szCs w:val="24"/>
        </w:rPr>
        <w:t>doi</w:t>
      </w:r>
      <w:proofErr w:type="spellEnd"/>
      <w:r w:rsidRPr="0046452D">
        <w:rPr>
          <w:color w:val="000000" w:themeColor="text1"/>
          <w:sz w:val="24"/>
          <w:szCs w:val="24"/>
        </w:rPr>
        <w:t xml:space="preserve">: 10.1016/S1470-2045(16)00107-8. </w:t>
      </w:r>
      <w:proofErr w:type="spellStart"/>
      <w:r w:rsidRPr="0046452D">
        <w:rPr>
          <w:color w:val="000000" w:themeColor="text1"/>
          <w:sz w:val="24"/>
          <w:szCs w:val="24"/>
        </w:rPr>
        <w:t>Epub</w:t>
      </w:r>
      <w:proofErr w:type="spellEnd"/>
      <w:r w:rsidRPr="0046452D">
        <w:rPr>
          <w:color w:val="000000" w:themeColor="text1"/>
          <w:sz w:val="24"/>
          <w:szCs w:val="24"/>
        </w:rPr>
        <w:t xml:space="preserve"> 2016 May 4. PMID: 27155740. </w:t>
      </w:r>
    </w:p>
    <w:p w14:paraId="18B245B5" w14:textId="77777777" w:rsidR="00FD0E51" w:rsidRPr="00655ECC" w:rsidRDefault="00FD0E51" w:rsidP="00FD0E51">
      <w:pPr>
        <w:pStyle w:val="ListParagraph"/>
        <w:spacing w:after="0" w:line="240" w:lineRule="auto"/>
        <w:ind w:right="101"/>
        <w:rPr>
          <w:sz w:val="24"/>
          <w:szCs w:val="24"/>
        </w:rPr>
      </w:pPr>
    </w:p>
    <w:p w14:paraId="0A28F9E3" w14:textId="77777777" w:rsidR="00FD0E51" w:rsidRPr="0046452D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color w:val="000000" w:themeColor="text1"/>
          <w:sz w:val="24"/>
          <w:szCs w:val="24"/>
        </w:rPr>
      </w:pPr>
      <w:r w:rsidRPr="51779389">
        <w:rPr>
          <w:sz w:val="24"/>
          <w:szCs w:val="24"/>
        </w:rPr>
        <w:t xml:space="preserve">Smith MR, Saad F, Chowdhury S, </w:t>
      </w:r>
      <w:r>
        <w:rPr>
          <w:sz w:val="24"/>
          <w:szCs w:val="24"/>
        </w:rPr>
        <w:t>et al</w:t>
      </w:r>
      <w:r w:rsidRPr="51779389">
        <w:rPr>
          <w:sz w:val="24"/>
          <w:szCs w:val="24"/>
        </w:rPr>
        <w:t>. Apalutamide treatment and metastasis-free survival in prostate cancer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4000CC">
        <w:rPr>
          <w:i/>
          <w:iCs/>
          <w:sz w:val="24"/>
          <w:szCs w:val="24"/>
        </w:rPr>
        <w:t>N Engl J Med</w:t>
      </w:r>
      <w:r>
        <w:rPr>
          <w:sz w:val="24"/>
          <w:szCs w:val="24"/>
        </w:rPr>
        <w:t>. 2018 Apr 12;</w:t>
      </w:r>
      <w:r w:rsidRPr="51779389">
        <w:rPr>
          <w:sz w:val="24"/>
          <w:szCs w:val="24"/>
        </w:rPr>
        <w:t>378</w:t>
      </w:r>
      <w:r>
        <w:rPr>
          <w:sz w:val="24"/>
          <w:szCs w:val="24"/>
        </w:rPr>
        <w:t>(15):</w:t>
      </w:r>
      <w:r w:rsidRPr="51779389">
        <w:rPr>
          <w:sz w:val="24"/>
          <w:szCs w:val="24"/>
        </w:rPr>
        <w:t>1408-1418.</w:t>
      </w:r>
      <w:r>
        <w:rPr>
          <w:sz w:val="24"/>
          <w:szCs w:val="24"/>
        </w:rPr>
        <w:t xml:space="preserve"> </w:t>
      </w:r>
      <w:proofErr w:type="spellStart"/>
      <w:r w:rsidRPr="0046452D">
        <w:rPr>
          <w:color w:val="000000" w:themeColor="text1"/>
          <w:sz w:val="24"/>
          <w:szCs w:val="24"/>
        </w:rPr>
        <w:t>doi</w:t>
      </w:r>
      <w:proofErr w:type="spellEnd"/>
      <w:r w:rsidRPr="0046452D">
        <w:rPr>
          <w:color w:val="000000" w:themeColor="text1"/>
          <w:sz w:val="24"/>
          <w:szCs w:val="24"/>
        </w:rPr>
        <w:t xml:space="preserve">: 10.1056/NEJMoa1715546. </w:t>
      </w:r>
      <w:proofErr w:type="spellStart"/>
      <w:r w:rsidRPr="0046452D">
        <w:rPr>
          <w:color w:val="000000" w:themeColor="text1"/>
          <w:sz w:val="24"/>
          <w:szCs w:val="24"/>
        </w:rPr>
        <w:t>Epub</w:t>
      </w:r>
      <w:proofErr w:type="spellEnd"/>
      <w:r w:rsidRPr="0046452D">
        <w:rPr>
          <w:color w:val="000000" w:themeColor="text1"/>
          <w:sz w:val="24"/>
          <w:szCs w:val="24"/>
        </w:rPr>
        <w:t xml:space="preserve"> 2018 Feb 8. PMID: 29420164.</w:t>
      </w:r>
    </w:p>
    <w:p w14:paraId="610737BB" w14:textId="77777777" w:rsidR="00FD0E51" w:rsidRPr="00655ECC" w:rsidRDefault="00FD0E51" w:rsidP="00FD0E51">
      <w:pPr>
        <w:pStyle w:val="ListParagraph"/>
        <w:spacing w:after="0" w:line="240" w:lineRule="auto"/>
        <w:ind w:right="101"/>
        <w:rPr>
          <w:sz w:val="24"/>
          <w:szCs w:val="24"/>
        </w:rPr>
      </w:pPr>
    </w:p>
    <w:p w14:paraId="6CF1D899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sz w:val="24"/>
          <w:szCs w:val="24"/>
        </w:rPr>
      </w:pPr>
      <w:proofErr w:type="spellStart"/>
      <w:r w:rsidRPr="51779389">
        <w:rPr>
          <w:sz w:val="24"/>
          <w:szCs w:val="24"/>
        </w:rPr>
        <w:t>Mantyh</w:t>
      </w:r>
      <w:proofErr w:type="spellEnd"/>
      <w:r w:rsidRPr="51779389">
        <w:rPr>
          <w:sz w:val="24"/>
          <w:szCs w:val="24"/>
        </w:rPr>
        <w:t xml:space="preserve"> PW. Bone cancer pain: from mechanism to therapy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1977CE">
        <w:rPr>
          <w:i/>
          <w:iCs/>
          <w:sz w:val="24"/>
          <w:szCs w:val="24"/>
        </w:rPr>
        <w:t xml:space="preserve">Curr </w:t>
      </w:r>
      <w:proofErr w:type="spellStart"/>
      <w:r w:rsidRPr="001977CE">
        <w:rPr>
          <w:i/>
          <w:iCs/>
          <w:sz w:val="24"/>
          <w:szCs w:val="24"/>
        </w:rPr>
        <w:t>Opin</w:t>
      </w:r>
      <w:proofErr w:type="spellEnd"/>
      <w:r w:rsidRPr="001977CE">
        <w:rPr>
          <w:i/>
          <w:iCs/>
          <w:sz w:val="24"/>
          <w:szCs w:val="24"/>
        </w:rPr>
        <w:t xml:space="preserve"> Support </w:t>
      </w:r>
      <w:proofErr w:type="spellStart"/>
      <w:r w:rsidRPr="001977CE">
        <w:rPr>
          <w:i/>
          <w:iCs/>
          <w:sz w:val="24"/>
          <w:szCs w:val="24"/>
        </w:rPr>
        <w:t>Palliat</w:t>
      </w:r>
      <w:proofErr w:type="spellEnd"/>
      <w:r w:rsidRPr="001977CE">
        <w:rPr>
          <w:i/>
          <w:iCs/>
          <w:sz w:val="24"/>
          <w:szCs w:val="24"/>
        </w:rPr>
        <w:t xml:space="preserve"> Care</w:t>
      </w:r>
      <w:r w:rsidRPr="51779389">
        <w:rPr>
          <w:sz w:val="24"/>
          <w:szCs w:val="24"/>
        </w:rPr>
        <w:t>. 2014 Jun;8(2):83</w:t>
      </w:r>
      <w:r>
        <w:rPr>
          <w:sz w:val="24"/>
          <w:szCs w:val="24"/>
        </w:rPr>
        <w:t>-</w:t>
      </w:r>
      <w:r w:rsidRPr="51779389">
        <w:rPr>
          <w:sz w:val="24"/>
          <w:szCs w:val="24"/>
        </w:rPr>
        <w:t xml:space="preserve">90. </w:t>
      </w:r>
      <w:proofErr w:type="spellStart"/>
      <w:r w:rsidRPr="51779389">
        <w:rPr>
          <w:sz w:val="24"/>
          <w:szCs w:val="24"/>
        </w:rPr>
        <w:t>doi</w:t>
      </w:r>
      <w:proofErr w:type="spellEnd"/>
      <w:r w:rsidRPr="51779389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51779389">
        <w:rPr>
          <w:sz w:val="24"/>
          <w:szCs w:val="24"/>
        </w:rPr>
        <w:t>10.1097/SPC.0000000000000048.</w:t>
      </w:r>
      <w:r>
        <w:rPr>
          <w:sz w:val="24"/>
          <w:szCs w:val="24"/>
        </w:rPr>
        <w:t xml:space="preserve"> PMID: 24792411. </w:t>
      </w:r>
    </w:p>
    <w:p w14:paraId="150F535B" w14:textId="77777777" w:rsidR="00FD0E51" w:rsidRPr="00655ECC" w:rsidRDefault="00FD0E51" w:rsidP="00FD0E51">
      <w:pPr>
        <w:spacing w:after="0" w:line="240" w:lineRule="auto"/>
        <w:ind w:left="360" w:right="101"/>
        <w:rPr>
          <w:sz w:val="24"/>
          <w:szCs w:val="24"/>
        </w:rPr>
      </w:pPr>
    </w:p>
    <w:p w14:paraId="07FD8196" w14:textId="77777777" w:rsidR="00FD0E51" w:rsidRPr="003F7C6F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sz w:val="24"/>
          <w:szCs w:val="24"/>
        </w:rPr>
      </w:pPr>
      <w:proofErr w:type="spellStart"/>
      <w:r w:rsidRPr="51779389">
        <w:rPr>
          <w:sz w:val="24"/>
          <w:szCs w:val="24"/>
        </w:rPr>
        <w:t>Fizazi</w:t>
      </w:r>
      <w:proofErr w:type="spellEnd"/>
      <w:r w:rsidRPr="51779389">
        <w:rPr>
          <w:sz w:val="24"/>
          <w:szCs w:val="24"/>
        </w:rPr>
        <w:t xml:space="preserve"> K, Tran N, Fein L, et al</w:t>
      </w:r>
      <w:r>
        <w:rPr>
          <w:sz w:val="24"/>
          <w:szCs w:val="24"/>
        </w:rPr>
        <w:t>;</w:t>
      </w:r>
      <w:r w:rsidRPr="51779389">
        <w:rPr>
          <w:sz w:val="24"/>
          <w:szCs w:val="24"/>
        </w:rPr>
        <w:t xml:space="preserve"> LATITUDE Investigators. Abiraterone plus prednisone in metastatic, castration-sensitive prostate cancer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1977CE">
        <w:rPr>
          <w:i/>
          <w:iCs/>
          <w:sz w:val="24"/>
          <w:szCs w:val="24"/>
        </w:rPr>
        <w:t>N Engl J Med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2017</w:t>
      </w:r>
      <w:r>
        <w:rPr>
          <w:sz w:val="24"/>
          <w:szCs w:val="24"/>
        </w:rPr>
        <w:t xml:space="preserve"> Jul 27</w:t>
      </w:r>
      <w:r w:rsidRPr="51779389">
        <w:rPr>
          <w:sz w:val="24"/>
          <w:szCs w:val="24"/>
        </w:rPr>
        <w:t>;377</w:t>
      </w:r>
      <w:r>
        <w:rPr>
          <w:sz w:val="24"/>
          <w:szCs w:val="24"/>
        </w:rPr>
        <w:t>(4)</w:t>
      </w:r>
      <w:r w:rsidRPr="51779389">
        <w:rPr>
          <w:sz w:val="24"/>
          <w:szCs w:val="24"/>
        </w:rPr>
        <w:t>:352-360</w:t>
      </w:r>
      <w:r>
        <w:rPr>
          <w:sz w:val="24"/>
          <w:szCs w:val="24"/>
        </w:rPr>
        <w:t xml:space="preserve">. </w:t>
      </w:r>
      <w:proofErr w:type="spellStart"/>
      <w:r w:rsidRPr="003F7C6F">
        <w:rPr>
          <w:sz w:val="24"/>
          <w:szCs w:val="24"/>
        </w:rPr>
        <w:t>doi</w:t>
      </w:r>
      <w:proofErr w:type="spellEnd"/>
      <w:r w:rsidRPr="003F7C6F">
        <w:rPr>
          <w:sz w:val="24"/>
          <w:szCs w:val="24"/>
        </w:rPr>
        <w:t xml:space="preserve">: 10.1056/NEJMoa1704174. </w:t>
      </w:r>
      <w:proofErr w:type="spellStart"/>
      <w:r w:rsidRPr="003F7C6F">
        <w:rPr>
          <w:sz w:val="24"/>
          <w:szCs w:val="24"/>
        </w:rPr>
        <w:t>Epub</w:t>
      </w:r>
      <w:proofErr w:type="spellEnd"/>
      <w:r w:rsidRPr="003F7C6F">
        <w:rPr>
          <w:sz w:val="24"/>
          <w:szCs w:val="24"/>
        </w:rPr>
        <w:t xml:space="preserve"> 2017 Jun 4. PMID: 28578607.</w:t>
      </w:r>
    </w:p>
    <w:p w14:paraId="2360FB76" w14:textId="77777777" w:rsidR="00FD0E51" w:rsidRPr="00655ECC" w:rsidRDefault="00FD0E51" w:rsidP="00FD0E51">
      <w:pPr>
        <w:pStyle w:val="ListParagraph"/>
        <w:spacing w:after="0" w:line="240" w:lineRule="auto"/>
        <w:ind w:right="101"/>
        <w:rPr>
          <w:sz w:val="24"/>
          <w:szCs w:val="24"/>
        </w:rPr>
      </w:pPr>
    </w:p>
    <w:p w14:paraId="5A9B9889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sz w:val="24"/>
          <w:szCs w:val="24"/>
        </w:rPr>
      </w:pPr>
      <w:r w:rsidRPr="51779389">
        <w:rPr>
          <w:sz w:val="24"/>
          <w:szCs w:val="24"/>
        </w:rPr>
        <w:t>Shore ND, Saad F, Cookson MS, et al</w:t>
      </w:r>
      <w:r>
        <w:rPr>
          <w:sz w:val="24"/>
          <w:szCs w:val="24"/>
        </w:rPr>
        <w:t>;</w:t>
      </w:r>
      <w:r w:rsidRPr="51779389">
        <w:rPr>
          <w:sz w:val="24"/>
          <w:szCs w:val="24"/>
        </w:rPr>
        <w:t xml:space="preserve"> HERO Study Investigators. Oral relugolix for androgen-deprivation therapy in advanced prostate cancer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1977CE">
        <w:rPr>
          <w:i/>
          <w:iCs/>
          <w:sz w:val="24"/>
          <w:szCs w:val="24"/>
        </w:rPr>
        <w:t>N Engl J Med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2020</w:t>
      </w:r>
      <w:r>
        <w:rPr>
          <w:sz w:val="24"/>
          <w:szCs w:val="24"/>
        </w:rPr>
        <w:t xml:space="preserve"> Jun 4</w:t>
      </w:r>
      <w:r w:rsidRPr="51779389">
        <w:rPr>
          <w:sz w:val="24"/>
          <w:szCs w:val="24"/>
        </w:rPr>
        <w:t>;382</w:t>
      </w:r>
      <w:r>
        <w:rPr>
          <w:sz w:val="24"/>
          <w:szCs w:val="24"/>
        </w:rPr>
        <w:t>(23)</w:t>
      </w:r>
      <w:r w:rsidRPr="51779389">
        <w:rPr>
          <w:sz w:val="24"/>
          <w:szCs w:val="24"/>
        </w:rPr>
        <w:t xml:space="preserve">:2187-2196. </w:t>
      </w:r>
      <w:proofErr w:type="spellStart"/>
      <w:r w:rsidRPr="51779389">
        <w:rPr>
          <w:sz w:val="24"/>
          <w:szCs w:val="24"/>
        </w:rPr>
        <w:t>doi</w:t>
      </w:r>
      <w:proofErr w:type="spellEnd"/>
      <w:r w:rsidRPr="51779389">
        <w:rPr>
          <w:sz w:val="24"/>
          <w:szCs w:val="24"/>
        </w:rPr>
        <w:t>: 10.1056/NEJMoa2004325.</w:t>
      </w:r>
      <w:r w:rsidRPr="0099335E">
        <w:t xml:space="preserve"> </w:t>
      </w:r>
      <w:proofErr w:type="spellStart"/>
      <w:r w:rsidRPr="0099335E">
        <w:t>Epub</w:t>
      </w:r>
      <w:proofErr w:type="spellEnd"/>
      <w:r w:rsidRPr="0099335E">
        <w:t xml:space="preserve"> 2020 May 29.</w:t>
      </w:r>
      <w:r>
        <w:t xml:space="preserve"> </w:t>
      </w:r>
      <w:r w:rsidRPr="0099335E">
        <w:rPr>
          <w:sz w:val="24"/>
          <w:szCs w:val="24"/>
        </w:rPr>
        <w:t>PMID: 32469183</w:t>
      </w:r>
      <w:r>
        <w:rPr>
          <w:sz w:val="24"/>
          <w:szCs w:val="24"/>
        </w:rPr>
        <w:t xml:space="preserve">. </w:t>
      </w:r>
    </w:p>
    <w:p w14:paraId="1E37A23A" w14:textId="77777777" w:rsidR="00FD0E51" w:rsidRPr="00655ECC" w:rsidRDefault="00FD0E51" w:rsidP="00FD0E51">
      <w:pPr>
        <w:pStyle w:val="ListParagraph"/>
        <w:spacing w:after="0" w:line="240" w:lineRule="auto"/>
        <w:ind w:right="101"/>
        <w:rPr>
          <w:sz w:val="24"/>
          <w:szCs w:val="24"/>
        </w:rPr>
      </w:pPr>
    </w:p>
    <w:p w14:paraId="57575878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sz w:val="24"/>
          <w:szCs w:val="24"/>
        </w:rPr>
      </w:pPr>
      <w:proofErr w:type="spellStart"/>
      <w:r w:rsidRPr="51779389">
        <w:rPr>
          <w:sz w:val="24"/>
          <w:szCs w:val="24"/>
        </w:rPr>
        <w:t>Fizazi</w:t>
      </w:r>
      <w:proofErr w:type="spellEnd"/>
      <w:r w:rsidRPr="51779389">
        <w:rPr>
          <w:sz w:val="24"/>
          <w:szCs w:val="24"/>
        </w:rPr>
        <w:t xml:space="preserve"> K, Foulon S, Carles J, et al</w:t>
      </w:r>
      <w:r>
        <w:rPr>
          <w:sz w:val="24"/>
          <w:szCs w:val="24"/>
        </w:rPr>
        <w:t>;</w:t>
      </w:r>
      <w:r w:rsidRPr="51779389">
        <w:rPr>
          <w:sz w:val="24"/>
          <w:szCs w:val="24"/>
        </w:rPr>
        <w:t xml:space="preserve"> PEACE-1 investigators. Abiraterone plus prednisone added to androgen deprivation therapy and docetaxel in de novo metastatic castration-sensitive prostate cancer (PEACE-1): a </w:t>
      </w:r>
      <w:proofErr w:type="spellStart"/>
      <w:r w:rsidRPr="51779389">
        <w:rPr>
          <w:sz w:val="24"/>
          <w:szCs w:val="24"/>
        </w:rPr>
        <w:t>multicentre</w:t>
      </w:r>
      <w:proofErr w:type="spellEnd"/>
      <w:r w:rsidRPr="51779389">
        <w:rPr>
          <w:sz w:val="24"/>
          <w:szCs w:val="24"/>
        </w:rPr>
        <w:t xml:space="preserve">, open-label, </w:t>
      </w:r>
      <w:proofErr w:type="spellStart"/>
      <w:r w:rsidRPr="51779389">
        <w:rPr>
          <w:sz w:val="24"/>
          <w:szCs w:val="24"/>
        </w:rPr>
        <w:t>randomised</w:t>
      </w:r>
      <w:proofErr w:type="spellEnd"/>
      <w:r w:rsidRPr="51779389">
        <w:rPr>
          <w:sz w:val="24"/>
          <w:szCs w:val="24"/>
        </w:rPr>
        <w:t>, phase 3 study with a 2 × 2 factorial design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1977CE">
        <w:rPr>
          <w:i/>
          <w:iCs/>
          <w:sz w:val="24"/>
          <w:szCs w:val="24"/>
        </w:rPr>
        <w:t>Lancet</w:t>
      </w:r>
      <w:r w:rsidRPr="51779389">
        <w:rPr>
          <w:sz w:val="24"/>
          <w:szCs w:val="24"/>
        </w:rPr>
        <w:t xml:space="preserve">. 2022 Apr 30;399(10336):1695-1707. </w:t>
      </w:r>
      <w:proofErr w:type="spellStart"/>
      <w:r w:rsidRPr="51779389">
        <w:rPr>
          <w:sz w:val="24"/>
          <w:szCs w:val="24"/>
        </w:rPr>
        <w:t>doi</w:t>
      </w:r>
      <w:proofErr w:type="spellEnd"/>
      <w:r w:rsidRPr="51779389">
        <w:rPr>
          <w:sz w:val="24"/>
          <w:szCs w:val="24"/>
        </w:rPr>
        <w:t xml:space="preserve">: 10.1016/S0140-6736(22)00367-1. </w:t>
      </w:r>
      <w:proofErr w:type="spellStart"/>
      <w:r w:rsidRPr="51779389">
        <w:rPr>
          <w:sz w:val="24"/>
          <w:szCs w:val="24"/>
        </w:rPr>
        <w:t>Epub</w:t>
      </w:r>
      <w:proofErr w:type="spellEnd"/>
      <w:r w:rsidRPr="51779389">
        <w:rPr>
          <w:sz w:val="24"/>
          <w:szCs w:val="24"/>
        </w:rPr>
        <w:t xml:space="preserve"> 2022 Apr 8. PMID: 35405085.</w:t>
      </w:r>
    </w:p>
    <w:p w14:paraId="4CE9E5C9" w14:textId="77777777" w:rsidR="00FD0E51" w:rsidRPr="00655ECC" w:rsidRDefault="00FD0E51" w:rsidP="00FD0E51">
      <w:pPr>
        <w:spacing w:after="0" w:line="240" w:lineRule="auto"/>
        <w:ind w:left="360" w:right="101"/>
        <w:rPr>
          <w:sz w:val="24"/>
          <w:szCs w:val="24"/>
          <w:highlight w:val="yellow"/>
        </w:rPr>
      </w:pPr>
    </w:p>
    <w:p w14:paraId="442122F7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40" w:lineRule="auto"/>
        <w:ind w:right="101"/>
        <w:rPr>
          <w:sz w:val="24"/>
          <w:szCs w:val="24"/>
        </w:rPr>
      </w:pPr>
      <w:r w:rsidRPr="51779389">
        <w:rPr>
          <w:sz w:val="24"/>
          <w:szCs w:val="24"/>
        </w:rPr>
        <w:lastRenderedPageBreak/>
        <w:t>Sartor O, de Bono J, Chi KN, et al.  Lutetium-177–PSMA-617 for metastatic castration-resistant prostate cancer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</w:t>
      </w:r>
      <w:r w:rsidRPr="0099335E">
        <w:rPr>
          <w:i/>
          <w:iCs/>
          <w:sz w:val="24"/>
          <w:szCs w:val="24"/>
        </w:rPr>
        <w:t>N Engl J Med</w:t>
      </w:r>
      <w:r>
        <w:rPr>
          <w:sz w:val="24"/>
          <w:szCs w:val="24"/>
        </w:rPr>
        <w:t>.</w:t>
      </w:r>
      <w:r w:rsidRPr="51779389">
        <w:rPr>
          <w:sz w:val="24"/>
          <w:szCs w:val="24"/>
        </w:rPr>
        <w:t xml:space="preserve"> 2021</w:t>
      </w:r>
      <w:r>
        <w:rPr>
          <w:sz w:val="24"/>
          <w:szCs w:val="24"/>
        </w:rPr>
        <w:t xml:space="preserve"> Sep 16</w:t>
      </w:r>
      <w:r w:rsidRPr="51779389">
        <w:rPr>
          <w:sz w:val="24"/>
          <w:szCs w:val="24"/>
        </w:rPr>
        <w:t>;385</w:t>
      </w:r>
      <w:r>
        <w:rPr>
          <w:sz w:val="24"/>
          <w:szCs w:val="24"/>
        </w:rPr>
        <w:t>(12)</w:t>
      </w:r>
      <w:r w:rsidRPr="51779389">
        <w:rPr>
          <w:sz w:val="24"/>
          <w:szCs w:val="24"/>
        </w:rPr>
        <w:t>:1091-</w:t>
      </w:r>
      <w:r>
        <w:rPr>
          <w:sz w:val="24"/>
          <w:szCs w:val="24"/>
        </w:rPr>
        <w:t>1</w:t>
      </w:r>
      <w:r w:rsidRPr="51779389">
        <w:rPr>
          <w:sz w:val="24"/>
          <w:szCs w:val="24"/>
        </w:rPr>
        <w:t>103.</w:t>
      </w:r>
      <w:r w:rsidRPr="00CA4949">
        <w:rPr>
          <w:rFonts w:ascii="Segoe UI" w:hAnsi="Segoe UI" w:cs="Segoe UI"/>
          <w:color w:val="5B616B"/>
          <w:shd w:val="clear" w:color="auto" w:fill="FFFFFF"/>
        </w:rPr>
        <w:t xml:space="preserve"> </w:t>
      </w:r>
      <w:proofErr w:type="spellStart"/>
      <w:r w:rsidRPr="0099335E">
        <w:rPr>
          <w:sz w:val="24"/>
          <w:szCs w:val="24"/>
        </w:rPr>
        <w:t>doi</w:t>
      </w:r>
      <w:proofErr w:type="spellEnd"/>
      <w:r w:rsidRPr="0099335E">
        <w:rPr>
          <w:sz w:val="24"/>
          <w:szCs w:val="24"/>
        </w:rPr>
        <w:t xml:space="preserve">: 10.1056/NEJMoa2107322. </w:t>
      </w:r>
      <w:proofErr w:type="spellStart"/>
      <w:r w:rsidRPr="0099335E">
        <w:rPr>
          <w:sz w:val="24"/>
          <w:szCs w:val="24"/>
        </w:rPr>
        <w:t>Epub</w:t>
      </w:r>
      <w:proofErr w:type="spellEnd"/>
      <w:r w:rsidRPr="0099335E">
        <w:rPr>
          <w:sz w:val="24"/>
          <w:szCs w:val="24"/>
        </w:rPr>
        <w:t xml:space="preserve"> 2021 Jun 23. PMID: 34161051.</w:t>
      </w:r>
    </w:p>
    <w:p w14:paraId="46473A7E" w14:textId="77777777" w:rsidR="00FD0E51" w:rsidRPr="00655ECC" w:rsidRDefault="00FD0E51" w:rsidP="00FD0E51">
      <w:pPr>
        <w:spacing w:after="0" w:line="240" w:lineRule="auto"/>
        <w:ind w:left="360" w:right="101"/>
        <w:rPr>
          <w:sz w:val="24"/>
          <w:szCs w:val="24"/>
          <w:highlight w:val="yellow"/>
        </w:rPr>
      </w:pPr>
    </w:p>
    <w:p w14:paraId="359BC8AB" w14:textId="77777777" w:rsidR="00FD0E51" w:rsidRPr="00655ECC" w:rsidRDefault="00FD0E51" w:rsidP="00FD0E51">
      <w:pPr>
        <w:pStyle w:val="ListParagraph"/>
        <w:numPr>
          <w:ilvl w:val="0"/>
          <w:numId w:val="2"/>
        </w:numPr>
        <w:spacing w:after="0" w:line="276" w:lineRule="auto"/>
        <w:rPr>
          <w:rFonts w:eastAsia="Times New Roman"/>
          <w:sz w:val="24"/>
          <w:szCs w:val="24"/>
        </w:rPr>
      </w:pPr>
      <w:r w:rsidRPr="51779389">
        <w:rPr>
          <w:rFonts w:eastAsia="Times New Roman"/>
          <w:sz w:val="24"/>
          <w:szCs w:val="24"/>
        </w:rPr>
        <w:t xml:space="preserve">Smith M, Parker C, Saad F, </w:t>
      </w:r>
      <w:r>
        <w:rPr>
          <w:rFonts w:eastAsia="Times New Roman"/>
          <w:sz w:val="24"/>
          <w:szCs w:val="24"/>
        </w:rPr>
        <w:t>et al</w:t>
      </w:r>
      <w:r w:rsidRPr="51779389">
        <w:rPr>
          <w:rFonts w:eastAsia="Times New Roman"/>
          <w:sz w:val="24"/>
          <w:szCs w:val="24"/>
        </w:rPr>
        <w:t xml:space="preserve">. Addition of radium-223 to abiraterone acetate and prednisone or prednisolone in patients with castration-resistant prostate cancer and bone metastases (ERA 223): a </w:t>
      </w:r>
      <w:proofErr w:type="spellStart"/>
      <w:r w:rsidRPr="51779389">
        <w:rPr>
          <w:rFonts w:eastAsia="Times New Roman"/>
          <w:sz w:val="24"/>
          <w:szCs w:val="24"/>
        </w:rPr>
        <w:t>randomised</w:t>
      </w:r>
      <w:proofErr w:type="spellEnd"/>
      <w:r w:rsidRPr="51779389">
        <w:rPr>
          <w:rFonts w:eastAsia="Times New Roman"/>
          <w:sz w:val="24"/>
          <w:szCs w:val="24"/>
        </w:rPr>
        <w:t>, double-blind, placebo-controlled, phase 3 trial</w:t>
      </w:r>
      <w:r>
        <w:rPr>
          <w:rFonts w:eastAsia="Times New Roman"/>
          <w:sz w:val="24"/>
          <w:szCs w:val="24"/>
        </w:rPr>
        <w:t>.</w:t>
      </w:r>
      <w:r w:rsidRPr="51779389">
        <w:rPr>
          <w:rFonts w:eastAsia="Times New Roman"/>
          <w:sz w:val="24"/>
          <w:szCs w:val="24"/>
        </w:rPr>
        <w:t xml:space="preserve"> </w:t>
      </w:r>
      <w:r w:rsidRPr="001977CE">
        <w:rPr>
          <w:rFonts w:eastAsia="Times New Roman"/>
          <w:i/>
          <w:iCs/>
          <w:sz w:val="24"/>
          <w:szCs w:val="24"/>
        </w:rPr>
        <w:t>Lancet Oncol</w:t>
      </w:r>
      <w:r w:rsidRPr="51779389">
        <w:rPr>
          <w:rFonts w:eastAsia="Times New Roman"/>
          <w:sz w:val="24"/>
          <w:szCs w:val="24"/>
        </w:rPr>
        <w:t xml:space="preserve">. 2019 Mar;20(3):408-419. </w:t>
      </w:r>
      <w:proofErr w:type="spellStart"/>
      <w:r w:rsidRPr="51779389">
        <w:rPr>
          <w:rFonts w:eastAsia="Times New Roman"/>
          <w:sz w:val="24"/>
          <w:szCs w:val="24"/>
        </w:rPr>
        <w:t>doi</w:t>
      </w:r>
      <w:proofErr w:type="spellEnd"/>
      <w:r w:rsidRPr="51779389">
        <w:rPr>
          <w:rFonts w:eastAsia="Times New Roman"/>
          <w:sz w:val="24"/>
          <w:szCs w:val="24"/>
        </w:rPr>
        <w:t xml:space="preserve">: 10.1016/S1470-2045(18)30860-X. </w:t>
      </w:r>
      <w:proofErr w:type="spellStart"/>
      <w:r w:rsidRPr="51779389">
        <w:rPr>
          <w:rFonts w:eastAsia="Times New Roman"/>
          <w:sz w:val="24"/>
          <w:szCs w:val="24"/>
        </w:rPr>
        <w:t>Epub</w:t>
      </w:r>
      <w:proofErr w:type="spellEnd"/>
      <w:r w:rsidRPr="51779389">
        <w:rPr>
          <w:rFonts w:eastAsia="Times New Roman"/>
          <w:sz w:val="24"/>
          <w:szCs w:val="24"/>
        </w:rPr>
        <w:t xml:space="preserve"> 2019 Feb 6. PMID: 30738780.</w:t>
      </w:r>
      <w:r>
        <w:rPr>
          <w:rFonts w:eastAsia="Times New Roman"/>
          <w:sz w:val="24"/>
          <w:szCs w:val="24"/>
        </w:rPr>
        <w:t xml:space="preserve"> </w:t>
      </w:r>
      <w:r w:rsidRPr="51779389">
        <w:rPr>
          <w:rFonts w:eastAsia="Times New Roman"/>
          <w:sz w:val="24"/>
          <w:szCs w:val="24"/>
        </w:rPr>
        <w:t>Erratum in: Lancet Oncol. 2019 Oct;20(10</w:t>
      </w:r>
      <w:proofErr w:type="gramStart"/>
      <w:r w:rsidRPr="51779389">
        <w:rPr>
          <w:rFonts w:eastAsia="Times New Roman"/>
          <w:sz w:val="24"/>
          <w:szCs w:val="24"/>
        </w:rPr>
        <w:t>):e</w:t>
      </w:r>
      <w:proofErr w:type="gramEnd"/>
      <w:r w:rsidRPr="51779389">
        <w:rPr>
          <w:rFonts w:eastAsia="Times New Roman"/>
          <w:sz w:val="24"/>
          <w:szCs w:val="24"/>
        </w:rPr>
        <w:t xml:space="preserve">559. </w:t>
      </w:r>
    </w:p>
    <w:p w14:paraId="346E1A3E" w14:textId="77777777" w:rsidR="00FD0E51" w:rsidRPr="00655ECC" w:rsidRDefault="00FD0E51" w:rsidP="00FD0E51">
      <w:pPr>
        <w:ind w:left="360" w:firstLine="360"/>
        <w:rPr>
          <w:rFonts w:eastAsia="Times New Roman"/>
          <w:sz w:val="24"/>
          <w:szCs w:val="24"/>
        </w:rPr>
      </w:pPr>
      <w:r w:rsidRPr="006539D5">
        <w:rPr>
          <w:rFonts w:eastAsia="Times New Roman"/>
          <w:sz w:val="24"/>
          <w:szCs w:val="24"/>
        </w:rPr>
        <w:t>https://doi.org/10.1016/s1470-2045(18)30860-x</w:t>
      </w:r>
      <w:r w:rsidRPr="51779389">
        <w:rPr>
          <w:rFonts w:eastAsia="Times New Roman"/>
          <w:sz w:val="24"/>
          <w:szCs w:val="24"/>
        </w:rPr>
        <w:t xml:space="preserve"> </w:t>
      </w:r>
    </w:p>
    <w:p w14:paraId="7EF1995B" w14:textId="77777777" w:rsidR="00FD0E51" w:rsidRPr="00655ECC" w:rsidRDefault="00FD0E51" w:rsidP="00FD0E51">
      <w:pPr>
        <w:spacing w:after="0" w:line="240" w:lineRule="auto"/>
        <w:ind w:left="360" w:right="101"/>
        <w:rPr>
          <w:sz w:val="24"/>
          <w:szCs w:val="24"/>
        </w:rPr>
      </w:pPr>
    </w:p>
    <w:p w14:paraId="15953A49" w14:textId="77777777" w:rsidR="00FD0E51" w:rsidRPr="00655ECC" w:rsidRDefault="00FD0E51" w:rsidP="00FD0E51">
      <w:pPr>
        <w:spacing w:after="0" w:line="240" w:lineRule="auto"/>
        <w:ind w:left="360" w:right="101"/>
        <w:rPr>
          <w:sz w:val="24"/>
          <w:szCs w:val="24"/>
        </w:rPr>
      </w:pPr>
    </w:p>
    <w:p w14:paraId="18E9D0AC" w14:textId="77777777" w:rsidR="00FD0E51" w:rsidRPr="001977CE" w:rsidRDefault="00FD0E51" w:rsidP="00FD0E51">
      <w:pPr>
        <w:pBdr>
          <w:bottom w:val="single" w:sz="6" w:space="1" w:color="auto"/>
        </w:pBdr>
        <w:ind w:left="360"/>
        <w:rPr>
          <w:i/>
          <w:iCs/>
          <w:sz w:val="24"/>
          <w:szCs w:val="24"/>
        </w:rPr>
      </w:pPr>
      <w:r w:rsidRPr="51779389">
        <w:rPr>
          <w:i/>
          <w:iCs/>
          <w:sz w:val="24"/>
          <w:szCs w:val="24"/>
        </w:rPr>
        <w:t>*Note: You may not be able to access these complete articles (abstracts only) unless you subscribe to these journals</w:t>
      </w:r>
      <w:r>
        <w:rPr>
          <w:i/>
          <w:iCs/>
          <w:sz w:val="24"/>
          <w:szCs w:val="24"/>
        </w:rPr>
        <w:t>.</w:t>
      </w:r>
    </w:p>
    <w:p w14:paraId="49BDFF9B" w14:textId="77777777" w:rsidR="00A87F36" w:rsidRDefault="00A87F36"/>
    <w:sectPr w:rsidR="00A87F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536BA"/>
    <w:multiLevelType w:val="hybridMultilevel"/>
    <w:tmpl w:val="63C277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37935"/>
    <w:multiLevelType w:val="hybridMultilevel"/>
    <w:tmpl w:val="C7CC63EC"/>
    <w:lvl w:ilvl="0" w:tplc="D6BEC52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9433744">
    <w:abstractNumId w:val="1"/>
  </w:num>
  <w:num w:numId="2" w16cid:durableId="1177966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E51"/>
    <w:rsid w:val="000E6A3E"/>
    <w:rsid w:val="00A87F36"/>
    <w:rsid w:val="00B80386"/>
    <w:rsid w:val="00FD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393A3"/>
  <w15:chartTrackingRefBased/>
  <w15:docId w15:val="{C44A156D-2FCA-4B75-BF55-0D9E1EF7F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E5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0E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0E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0E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0E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0E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0E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0E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0E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0E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0E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0E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0E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0E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0E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0E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0E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0E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0E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0E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0E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0E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0E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0E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0E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0E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0E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0E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0E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0E5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D0E51"/>
    <w:rPr>
      <w:color w:val="467886" w:themeColor="hyperlink"/>
      <w:u w:val="single"/>
    </w:rPr>
  </w:style>
  <w:style w:type="character" w:customStyle="1" w:styleId="docsum-authors">
    <w:name w:val="docsum-authors"/>
    <w:basedOn w:val="DefaultParagraphFont"/>
    <w:rsid w:val="00FD0E51"/>
  </w:style>
  <w:style w:type="character" w:customStyle="1" w:styleId="docsum-journal-citation">
    <w:name w:val="docsum-journal-citation"/>
    <w:basedOn w:val="DefaultParagraphFont"/>
    <w:rsid w:val="00FD0E51"/>
  </w:style>
  <w:style w:type="character" w:styleId="Strong">
    <w:name w:val="Strong"/>
    <w:basedOn w:val="DefaultParagraphFont"/>
    <w:uiPriority w:val="22"/>
    <w:qFormat/>
    <w:rsid w:val="00FD0E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i.org/10.1038/s41391-023-00676-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965</Words>
  <Characters>6086</Characters>
  <Application>Microsoft Office Word</Application>
  <DocSecurity>0</DocSecurity>
  <Lines>138</Lines>
  <Paragraphs>34</Paragraphs>
  <ScaleCrop>false</ScaleCrop>
  <Company/>
  <LinksUpToDate>false</LinksUpToDate>
  <CharactersWithSpaces>7017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Scofield, Helen</dc:creator>
  <cp:keywords/>
  <dc:description/>
  <cp:lastModifiedBy>Scofield, Helen</cp:lastModifiedBy>
  <cp:revision>1</cp:revision>
  <dcterms:created xsi:type="dcterms:W3CDTF">2026-02-17T16:30:00Z</dcterms:created>
  <dcterms:modified xsi:type="dcterms:W3CDTF">2026-02-17T16:32:00Z</dcterms:modified>
</cp:coreProperties>
</file>